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828" w:rsidRPr="00CD1828" w:rsidRDefault="003328CA" w:rsidP="002B5040">
      <w:pPr>
        <w:pStyle w:val="a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26939"/>
            <wp:effectExtent l="19050" t="0" r="3175" b="0"/>
            <wp:docPr id="1" name="Рисунок 1" descr="C:\Users\5781~1\AppData\Local\Temp\Rar$DIa0.977\Допол 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781~1\AppData\Local\Temp\Rar$DIa0.977\Допол О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7420E" w:rsidRPr="0027420E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CD1828" w:rsidRPr="002B5040">
        <w:rPr>
          <w:rFonts w:ascii="Times New Roman" w:hAnsi="Times New Roman" w:cs="Times New Roman"/>
          <w:sz w:val="24"/>
          <w:szCs w:val="24"/>
        </w:rPr>
        <w:t xml:space="preserve">    </w:t>
      </w:r>
      <w:r w:rsidR="0027420E" w:rsidRPr="002742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1828" w:rsidRDefault="00CD1828" w:rsidP="00CD182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3328CA" w:rsidRPr="003328CA" w:rsidRDefault="003328CA" w:rsidP="00CD182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FA07D0" w:rsidRDefault="0027420E" w:rsidP="001F0056">
      <w:pPr>
        <w:pStyle w:val="a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420E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B5040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0BF0" w:rsidRPr="007A0BF0" w:rsidRDefault="007A0BF0" w:rsidP="006362CE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362CE" w:rsidRPr="006362CE" w:rsidRDefault="006362CE" w:rsidP="006362CE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362CE">
        <w:rPr>
          <w:rFonts w:ascii="Times New Roman" w:hAnsi="Times New Roman" w:cs="Times New Roman"/>
          <w:b/>
          <w:bCs/>
          <w:sz w:val="28"/>
          <w:szCs w:val="28"/>
        </w:rPr>
        <w:t>Предметные результаты</w:t>
      </w:r>
    </w:p>
    <w:p w:rsidR="00065936" w:rsidRPr="006362CE" w:rsidRDefault="006362CE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6362CE">
        <w:rPr>
          <w:rFonts w:ascii="Times New Roman" w:hAnsi="Times New Roman" w:cs="Times New Roman"/>
          <w:b/>
          <w:bCs/>
          <w:sz w:val="24"/>
          <w:szCs w:val="24"/>
        </w:rPr>
        <w:t>Второй иностранный язык (немецкий).</w:t>
      </w:r>
    </w:p>
    <w:p w:rsidR="00065936" w:rsidRPr="00B92BDD" w:rsidRDefault="00065936" w:rsidP="0006593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Освоение предмета «Немецкий язык» в основной школе предполагает применение коммуникативного подхода в обучении иностранному языку. </w:t>
      </w:r>
    </w:p>
    <w:p w:rsidR="00065936" w:rsidRPr="00B92BDD" w:rsidRDefault="00065936" w:rsidP="0006593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Учебный предмет «Немецкий язык» обеспечивает формирование и развитие иноязычных коммуникативных умений и языковых навыков, которые необходимы обучающимся для продолжения образования в школе или в системе среднего профессионального образования. </w:t>
      </w:r>
    </w:p>
    <w:p w:rsidR="00065936" w:rsidRPr="00B92BDD" w:rsidRDefault="00065936" w:rsidP="0006593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>Освоение учебного предмета «Немецкий язык» направлено на достижение обучающимися допорогового уровня иноязычной 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языка, так и с представителями других стран, которые используютиностранный язык как средство межличностного и межкультурного общения.</w:t>
      </w:r>
    </w:p>
    <w:p w:rsidR="00AB3D7B" w:rsidRPr="00B92BDD" w:rsidRDefault="00065936" w:rsidP="0006593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 Изучение предмета «Немецкий язык»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«Русский язык», «Литература», «История», «География», «Физика», «Музыка», «Изобразительное искусство» и др.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 xml:space="preserve">Коммуникативные умения 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 xml:space="preserve">Говорение. Диалогическая речь 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вести диалог (диалог этикетного характер, диалог-расспрос,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научиться: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вести диалог-обмен мнениями;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брать и давать интервью; </w:t>
      </w:r>
    </w:p>
    <w:p w:rsidR="00B92BDD" w:rsidRPr="00493618" w:rsidRDefault="005C756C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вести диалог-расспрос на основе нелинейного текста (таблицы, диаграммы и т. д.) </w:t>
      </w:r>
      <w:r w:rsidR="00B92BDD" w:rsidRPr="00493618">
        <w:rPr>
          <w:rFonts w:ascii="Times New Roman" w:hAnsi="Times New Roman" w:cs="Times New Roman"/>
          <w:b/>
          <w:bCs/>
          <w:sz w:val="24"/>
          <w:szCs w:val="24"/>
        </w:rPr>
        <w:t>Говорение. Монологическая речь</w:t>
      </w:r>
    </w:p>
    <w:p w:rsidR="00B92BDD" w:rsidRDefault="00B92BDD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 xml:space="preserve"> Выпускник научится: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описывать события с опорой на зрительную наглядность и/или вербальную опору (ключевые слова, план, вопросы);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давать краткую характеристику реальных людей и литературных персонажей;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передавать основное содержание прочитанного текста с опорой или без опоры на текст, ключевые слова/план/вопросы;</w:t>
      </w:r>
    </w:p>
    <w:p w:rsidR="00B92BDD" w:rsidRPr="00493618" w:rsidRDefault="005C756C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описывать картинку/фото с опорой или без опоры на ключевые слова/план/вопросы. </w:t>
      </w:r>
      <w:r w:rsidR="00B92BDD" w:rsidRPr="00493618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делать сообщение на заданную тему на основе прочитанного;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>комментировать факты из прочитанного/прослушанного текста,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выражать и аргументировать свое отношение к прочитанному/прослушанному;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кратко высказываться без предварительной подготовки на заданную тему в соответствии с предложенной ситуацией общения;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кратко высказываться с опорой на нелинейный текст (таблицы, диаграммы, расписание и т. п.)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кратко излагать результаты выполненной проектной работы. 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>Аудирование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 xml:space="preserve"> Выпускник научится: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воспринимать на слух и понимать нужную/интересующую/запрашиваемую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выделять основную тему в воспринимаемом на слух тексте;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использовать контекстуальную или языковую догадку при восприятии на слух текстов, содержащих незнакомые слова.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 xml:space="preserve"> Выпускник научится: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читать и понимать основное содержание несложных аутентичных текстов, содержащие отдельные неизученные языковые явления;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читать и находить в несложных аутентичных текстах, содержащих отдельные неизученные языковые явления, нужную/интересующую/запрашиваемую информацию, представленную в явном и в неявном виде;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читать и полностью понимать несложные аутентичные тексты, построенные на изученном языковом материале;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прочитанного. 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научиться: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устанавливать причинно-следственную взаимосвязь фактов и событий, изложенных в несложном аутентичном тексте;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восстанавливать текст из разрозненных абзацев или путем добавления выпущенных фрагментов.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>Письменная речь</w:t>
      </w:r>
    </w:p>
    <w:p w:rsidR="00B92BDD" w:rsidRPr="00493618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3618">
        <w:rPr>
          <w:rFonts w:ascii="Times New Roman" w:hAnsi="Times New Roman" w:cs="Times New Roman"/>
          <w:b/>
          <w:bCs/>
          <w:sz w:val="24"/>
          <w:szCs w:val="24"/>
        </w:rPr>
        <w:t xml:space="preserve"> Выпускник научится: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заполнять анкеты и формуляры, сообщая о себе основные сведения (имя, фамилия, пол, возраст, гражданство, национальность, адрес и т. д.);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493618">
        <w:rPr>
          <w:rFonts w:ascii="Times New Roman" w:hAnsi="Times New Roman" w:cs="Times New Roman"/>
          <w:sz w:val="24"/>
          <w:szCs w:val="24"/>
        </w:rPr>
        <w:t xml:space="preserve"> писать короткие поздравления с днем рождения и другими праздниками, с употреблением формул речевого этикета, принятых в стране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изучаемого языка, выражать пожелания (объемом 30–40 слов, включая адрес);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120 слов, включая адрес);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писать небольшие письменные высказывания с опорой на образец/план. 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научиться: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делать краткие выписки из текста с целью их использования в собственных устных высказываниях;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писать электронное письмо (e-mail) зарубежному другу в ответ на электронное письмо-стимул;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составлять план/тезисы устного или письменного сообщения;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кратко излагать в письменном виде результаты проектной деятельности;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писать небольшое письменное высказывание с опорой на нелинейный текст (таблицы, диаграммы и т. п.). 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>Языковые навыки и средства оперирования ими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 Орфография и пунктуация 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правильно писать изученные слова;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 Выпускник получит возможность научиться: </w:t>
      </w:r>
    </w:p>
    <w:p w:rsidR="00B92BDD" w:rsidRPr="00B15A4D" w:rsidRDefault="005C756C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сравнивать и анализировать буквосочетания английского языка и их транскрипцию. </w:t>
      </w:r>
      <w:r w:rsidR="00B92BDD"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Фонетическая сторона речи 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соблюдать правильное ударение в изученных словах;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различать коммуникативные типы предложений по их интонации;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членить предложение на смысловые группы;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 Выпускник получит возможность научиться: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выражать модальные значения, чувства и эмоции с помощью интонации;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различать британские и американские варианты английского языка в прослушанных высказываниях. 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Лексическая сторона речи 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соблюдать существующие в английском языке нормы лексической сочетаемости;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задачей. 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получит возможность научиться: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в нескольких значениях многозначные слова, изученные в пределах тематики основной школы;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наиболее распространенные фразовые глаголы;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принадлежность слов к частям речи по аффиксам;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различные средства связи в тексте для обеспечения его целостности (firstly, tobeginwith, however, asforme, finally, atlast, etc.);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элементам.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 Грамматическая сторона речи 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оперировать в процессе устного и письменного общения основными синтаксическими конструкциями и морфологическими формамив соответствии с коммуникативной задачей в коммуникативно-значимом контексте: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имена существительные в единственном числе и во множественном числе, образованные по правилу, и исключения;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существительные с определенным/неопределенным/нулевым артиклем;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имена прилагательные в положительной, сравнительной и превосходной степенях, образованные по правилу, и исключения;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наречия времени и образа действия и слова, выражающие количество; наречия в положительной, сравнительной и превосходной степенях, образованные по правилу и исключения;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количественные и порядковые числительные;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глаголы в наиболее употребительных временных формах действительного залога;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различные грамматические средства для выражения будущего времени;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модальные глаголы и их эквиваленты;</w:t>
      </w:r>
    </w:p>
    <w:p w:rsidR="00B92BDD" w:rsidRPr="00B15A4D" w:rsidRDefault="005C756C" w:rsidP="00B92BD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глаголы в следующих формах страдательного залога; </w:t>
      </w: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распознавать и употреблять в речи предлоги места, времени, направления; предлоги, употребляемые при глаголах в страдательном залоге. Социокультурные знания и умения </w:t>
      </w:r>
      <w:r w:rsidR="00B92BDD" w:rsidRPr="00B15A4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15A4D">
        <w:rPr>
          <w:rFonts w:ascii="Times New Roman" w:hAnsi="Times New Roman" w:cs="Times New Roman"/>
          <w:sz w:val="24"/>
          <w:szCs w:val="24"/>
        </w:rPr>
        <w:t xml:space="preserve">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92BDD" w:rsidRPr="00B15A4D">
        <w:rPr>
          <w:rFonts w:ascii="Times New Roman" w:hAnsi="Times New Roman" w:cs="Times New Roman"/>
        </w:rPr>
        <w:t xml:space="preserve"> представлять родную страну и культуру на английском языке; </w:t>
      </w:r>
    </w:p>
    <w:p w:rsidR="00B92BDD" w:rsidRPr="00B15A4D" w:rsidRDefault="005C756C" w:rsidP="00B92BDD">
      <w:pPr>
        <w:spacing w:after="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-</w:t>
      </w:r>
      <w:r w:rsidR="00B92BDD" w:rsidRPr="00B15A4D">
        <w:rPr>
          <w:rFonts w:ascii="Times New Roman" w:hAnsi="Times New Roman" w:cs="Times New Roman"/>
        </w:rPr>
        <w:t xml:space="preserve"> понимать социокультурные реалии при чтении и аудировании в рамках изученного материала </w:t>
      </w:r>
      <w:r w:rsidR="00B92BDD" w:rsidRPr="00B15A4D">
        <w:rPr>
          <w:rFonts w:ascii="Times New Roman" w:hAnsi="Times New Roman" w:cs="Times New Roman"/>
          <w:b/>
          <w:bCs/>
        </w:rPr>
        <w:t>Выпускник получит возможность научиться: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92BDD" w:rsidRPr="00B15A4D">
        <w:rPr>
          <w:rFonts w:ascii="Times New Roman" w:hAnsi="Times New Roman" w:cs="Times New Roman"/>
        </w:rPr>
        <w:t xml:space="preserve"> использовать социокультурные реалии при создании устных и письменных высказываний;</w:t>
      </w:r>
    </w:p>
    <w:p w:rsidR="00B92BDD" w:rsidRPr="00B15A4D" w:rsidRDefault="005C756C" w:rsidP="00B92BDD">
      <w:pPr>
        <w:spacing w:after="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-</w:t>
      </w:r>
      <w:r w:rsidR="00B92BDD" w:rsidRPr="00B15A4D">
        <w:rPr>
          <w:rFonts w:ascii="Times New Roman" w:hAnsi="Times New Roman" w:cs="Times New Roman"/>
        </w:rPr>
        <w:t xml:space="preserve"> находить сходство и различие в традициях родной страны и страны/стран изучаемого языка. </w:t>
      </w:r>
      <w:r w:rsidR="00B92BDD" w:rsidRPr="00B15A4D">
        <w:rPr>
          <w:rFonts w:ascii="Times New Roman" w:hAnsi="Times New Roman" w:cs="Times New Roman"/>
          <w:b/>
          <w:bCs/>
        </w:rPr>
        <w:t>Компенсаторные умения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B15A4D">
        <w:rPr>
          <w:rFonts w:ascii="Times New Roman" w:hAnsi="Times New Roman" w:cs="Times New Roman"/>
          <w:b/>
          <w:bCs/>
        </w:rPr>
        <w:t xml:space="preserve"> Выпускник научится: 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92BDD" w:rsidRPr="00B15A4D">
        <w:rPr>
          <w:rFonts w:ascii="Times New Roman" w:hAnsi="Times New Roman" w:cs="Times New Roman"/>
        </w:rPr>
        <w:t xml:space="preserve"> выходить из положения при дефиците языковых средств: использовать переспрос при говорении. </w:t>
      </w:r>
    </w:p>
    <w:p w:rsidR="00B92BDD" w:rsidRPr="00B15A4D" w:rsidRDefault="00B92BDD" w:rsidP="00B92BDD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B15A4D">
        <w:rPr>
          <w:rFonts w:ascii="Times New Roman" w:hAnsi="Times New Roman" w:cs="Times New Roman"/>
          <w:b/>
          <w:bCs/>
        </w:rPr>
        <w:t>Выпускник получит возможность научиться:</w:t>
      </w:r>
    </w:p>
    <w:p w:rsidR="00B92BDD" w:rsidRDefault="005C756C" w:rsidP="00B92BDD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92BDD" w:rsidRPr="00B15A4D">
        <w:rPr>
          <w:rFonts w:ascii="Times New Roman" w:hAnsi="Times New Roman" w:cs="Times New Roman"/>
        </w:rPr>
        <w:t xml:space="preserve"> использовать перифраз, синонимические и антонимические средства при говорении;</w:t>
      </w:r>
    </w:p>
    <w:p w:rsidR="00B92BDD" w:rsidRDefault="00B92BDD" w:rsidP="00B92BDD">
      <w:pPr>
        <w:spacing w:after="0" w:line="360" w:lineRule="auto"/>
        <w:rPr>
          <w:rFonts w:ascii="Times New Roman" w:hAnsi="Times New Roman" w:cs="Times New Roman"/>
        </w:rPr>
      </w:pPr>
      <w:r w:rsidRPr="00B15A4D">
        <w:rPr>
          <w:rFonts w:ascii="Times New Roman" w:hAnsi="Times New Roman" w:cs="Times New Roman"/>
        </w:rPr>
        <w:t xml:space="preserve"> </w:t>
      </w:r>
      <w:r w:rsidR="005C756C">
        <w:rPr>
          <w:rFonts w:ascii="Times New Roman" w:hAnsi="Times New Roman" w:cs="Times New Roman"/>
        </w:rPr>
        <w:t>-</w:t>
      </w:r>
      <w:r w:rsidRPr="00B15A4D">
        <w:rPr>
          <w:rFonts w:ascii="Times New Roman" w:hAnsi="Times New Roman" w:cs="Times New Roman"/>
        </w:rPr>
        <w:t xml:space="preserve"> пользоваться языковой и контекстуальной догадкой при аудировании и чтении.</w:t>
      </w:r>
    </w:p>
    <w:p w:rsidR="00B92BDD" w:rsidRDefault="00B92BDD" w:rsidP="00B92BDD">
      <w:pPr>
        <w:spacing w:after="0" w:line="360" w:lineRule="auto"/>
        <w:rPr>
          <w:rFonts w:ascii="Times New Roman" w:hAnsi="Times New Roman" w:cs="Times New Roman"/>
        </w:rPr>
      </w:pPr>
    </w:p>
    <w:p w:rsidR="006362CE" w:rsidRDefault="006362CE" w:rsidP="006362CE">
      <w:pPr>
        <w:pStyle w:val="2"/>
        <w:numPr>
          <w:ilvl w:val="0"/>
          <w:numId w:val="7"/>
        </w:numPr>
        <w:rPr>
          <w:b/>
          <w:color w:val="auto"/>
        </w:rPr>
      </w:pPr>
      <w:r>
        <w:rPr>
          <w:b/>
          <w:color w:val="auto"/>
        </w:rPr>
        <w:t>Родной ( татарский) язык</w:t>
      </w:r>
    </w:p>
    <w:p w:rsidR="006362CE" w:rsidRPr="006A0B31" w:rsidRDefault="006362CE" w:rsidP="006362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0B31">
        <w:rPr>
          <w:rFonts w:ascii="Times New Roman" w:hAnsi="Times New Roman"/>
          <w:sz w:val="24"/>
          <w:szCs w:val="24"/>
        </w:rPr>
        <w:t xml:space="preserve">Изучение татарского языка на ступени основного общего образования предусматривает достижение </w:t>
      </w:r>
      <w:r>
        <w:rPr>
          <w:rFonts w:ascii="Times New Roman" w:hAnsi="Times New Roman"/>
          <w:sz w:val="24"/>
          <w:szCs w:val="24"/>
        </w:rPr>
        <w:t xml:space="preserve">следующих </w:t>
      </w:r>
      <w:r w:rsidRPr="002629F1">
        <w:rPr>
          <w:rFonts w:ascii="Times New Roman" w:hAnsi="Times New Roman"/>
          <w:b/>
          <w:sz w:val="24"/>
          <w:szCs w:val="24"/>
        </w:rPr>
        <w:t>общих результатов</w:t>
      </w:r>
      <w:r w:rsidRPr="006A0B31">
        <w:rPr>
          <w:rFonts w:ascii="Times New Roman" w:hAnsi="Times New Roman"/>
          <w:sz w:val="24"/>
          <w:szCs w:val="24"/>
        </w:rPr>
        <w:t>:</w:t>
      </w:r>
    </w:p>
    <w:p w:rsidR="006362CE" w:rsidRPr="006A0B31" w:rsidRDefault="006362CE" w:rsidP="006362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0B31">
        <w:rPr>
          <w:rFonts w:ascii="Times New Roman" w:hAnsi="Times New Roman"/>
          <w:sz w:val="24"/>
          <w:szCs w:val="24"/>
        </w:rPr>
        <w:t>- сформируется коммуникативная компетенция, т.е. способность и готовность общаться с носителями языка с учетом речевых возможностей и потребностей в устной и письменной формах общения; расширится лингвистический кругозор; будет получено общее представление о строе татарского языка и его основных отличиях от русского языка;</w:t>
      </w:r>
    </w:p>
    <w:p w:rsidR="006362CE" w:rsidRPr="006A0B31" w:rsidRDefault="006362CE" w:rsidP="006362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0B31">
        <w:rPr>
          <w:rFonts w:ascii="Times New Roman" w:hAnsi="Times New Roman"/>
          <w:sz w:val="24"/>
          <w:szCs w:val="24"/>
        </w:rPr>
        <w:t>- будут заложены основы коммуникативной культуры, т.е. способность ставить и решать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</w:r>
    </w:p>
    <w:p w:rsidR="006362CE" w:rsidRDefault="006362CE" w:rsidP="006362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0B31">
        <w:rPr>
          <w:rFonts w:ascii="Times New Roman" w:hAnsi="Times New Roman"/>
          <w:sz w:val="24"/>
          <w:szCs w:val="24"/>
        </w:rPr>
        <w:t>- сформируются положительная мотивация и устойчивый учебно-познавательный интерес к предмету «Татарский язык и литература», а также необходимые универсальные учебные действия и специальные учебные умения, что заложит основу успешной учебной деятельности по овладению татарским языком на следующей ступени образования.</w:t>
      </w:r>
    </w:p>
    <w:p w:rsidR="00B92BDD" w:rsidRDefault="00B92BDD" w:rsidP="006362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92BDD" w:rsidRPr="00A6281E" w:rsidRDefault="00B92BDD" w:rsidP="00B92BDD">
      <w:pPr>
        <w:shd w:val="clear" w:color="auto" w:fill="FFFFFF"/>
        <w:spacing w:after="0" w:line="360" w:lineRule="auto"/>
        <w:ind w:firstLine="945"/>
        <w:rPr>
          <w:rFonts w:ascii="Times New Roman" w:eastAsia="Times New Roman" w:hAnsi="Times New Roman"/>
          <w:sz w:val="16"/>
          <w:szCs w:val="16"/>
          <w:lang w:eastAsia="ru-RU"/>
        </w:rPr>
      </w:pPr>
      <w:r w:rsidRPr="00A6281E">
        <w:rPr>
          <w:rFonts w:ascii="Times New Roman" w:eastAsia="Times New Roman" w:hAnsi="Times New Roman"/>
          <w:sz w:val="16"/>
          <w:szCs w:val="16"/>
          <w:lang w:eastAsia="ru-RU"/>
        </w:rPr>
        <w:t>ПЛАНИРУЕМЫЕ РЕЗУЛЬТАТЫ ИЗУЧЕНИЯ УЧЕБНОГО ПРЕДМЕТА</w:t>
      </w:r>
    </w:p>
    <w:p w:rsidR="00B92BDD" w:rsidRPr="00A6281E" w:rsidRDefault="00B92BDD" w:rsidP="00B92BDD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 xml:space="preserve">Результатом освоения учебного курса по татарскому языку (5-9 классы) являются </w:t>
      </w:r>
    </w:p>
    <w:p w:rsidR="00B92BDD" w:rsidRPr="00A6281E" w:rsidRDefault="00B92BDD" w:rsidP="00B92BDD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 xml:space="preserve">1) </w:t>
      </w:r>
      <w:r w:rsidRPr="00A6281E">
        <w:rPr>
          <w:rFonts w:ascii="Times New Roman" w:eastAsia="Times New Roman" w:hAnsi="Times New Roman"/>
          <w:b/>
          <w:bCs/>
          <w:lang w:eastAsia="ru-RU"/>
        </w:rPr>
        <w:t>Личностные результаты:</w:t>
      </w:r>
    </w:p>
    <w:p w:rsidR="00B92BDD" w:rsidRPr="00A6281E" w:rsidRDefault="005C756C" w:rsidP="005C756C">
      <w:pPr>
        <w:spacing w:after="0" w:line="240" w:lineRule="auto"/>
        <w:ind w:left="142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>-</w:t>
      </w:r>
      <w:r w:rsidR="00B92BDD" w:rsidRPr="00A6281E">
        <w:rPr>
          <w:rFonts w:ascii="Times New Roman" w:eastAsia="Times New Roman" w:hAnsi="Times New Roman"/>
        </w:rPr>
        <w:t>понимание татарского языка как одной из основных национально-культурных ценностей татарского народа, определяющей роли родного языка в развитии интеллектуальных, творческих способностей и моральных качеств личности; его значения в процессе получения школьного образования;</w:t>
      </w:r>
    </w:p>
    <w:p w:rsidR="00B92BDD" w:rsidRPr="00A6281E" w:rsidRDefault="005C756C" w:rsidP="005C756C">
      <w:pPr>
        <w:spacing w:after="0" w:line="240" w:lineRule="auto"/>
        <w:ind w:left="142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осознание эстетической ценности татарского языка; уважительное отношение к родному языку, гордость за него; потребность сохранить чистоту татарского языка как явления национальной культуры; стремление к речевому самосовершенствованию;</w:t>
      </w:r>
    </w:p>
    <w:p w:rsidR="00B92BDD" w:rsidRPr="00A6281E" w:rsidRDefault="005C756C" w:rsidP="005C756C">
      <w:pPr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- </w:t>
      </w:r>
      <w:r w:rsidR="00B92BDD" w:rsidRPr="00A6281E">
        <w:rPr>
          <w:rFonts w:ascii="Times New Roman" w:eastAsia="Times New Roman" w:hAnsi="Times New Roman"/>
        </w:rPr>
        <w:t>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B92BDD" w:rsidRPr="00A6281E" w:rsidRDefault="00B92BDD" w:rsidP="00B92BDD">
      <w:pPr>
        <w:spacing w:after="0" w:line="240" w:lineRule="auto"/>
        <w:ind w:left="340" w:firstLine="708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t>2) Метапредметные результаты: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владение всеми видами речевой деятельности: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адекватное понимание информации устного и письменного сообщения;</w:t>
      </w:r>
    </w:p>
    <w:p w:rsidR="00B92BDD" w:rsidRPr="005C756C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5C756C">
        <w:rPr>
          <w:rFonts w:ascii="Times New Roman" w:eastAsia="Times New Roman" w:hAnsi="Times New Roman"/>
        </w:rPr>
        <w:t>владение разными видами чтения;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адекватное восприятие на слух текстов разных стилей и жанров;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способность извлекать информацию из разных источников, включая средства массовой информации, компакт-диски учебного назначения, ресурсы Интернета; умение свободно пользоваться словарями различных типов, справочной литературой;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овладение приемами отбора и систематизации материала на определенную тему; умение вести самостоятельный поиск информации, ее анализ и отбор;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способность определять цели предстоящей учебной деятельности (индивидуальной и коллективной), последовательность действий, а также оценивать достигнутые результаты и адекватно формулировать их в устной и письменной форме;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умение воспроизводить прослушанный или прочитанный текст с разной степенью свернутости;</w:t>
      </w:r>
    </w:p>
    <w:p w:rsidR="00B92BDD" w:rsidRPr="00A6281E" w:rsidRDefault="00B92BDD" w:rsidP="00B92BDD">
      <w:pPr>
        <w:spacing w:after="0" w:line="240" w:lineRule="auto"/>
        <w:ind w:left="340" w:firstLine="708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t>3) Предметные результаты: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представление об основных функциях языка, о роли татарского языка как национального языка татарского народа, как государственного языка Республики Татарстан, о связи языка и культуры народа, о роли родного языка в жизни человека и общества;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понимание места родного языка в системе гуманитарных наук и его роли в образовании в целом;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усвоение основ научных знаний о родном языке; понимание взаимосвязи его уровней и единиц;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официально-делового;</w:t>
      </w:r>
    </w:p>
    <w:p w:rsidR="00B92BDD" w:rsidRPr="00A6281E" w:rsidRDefault="005C756C" w:rsidP="005C756C">
      <w:pPr>
        <w:spacing w:after="0" w:line="240" w:lineRule="auto"/>
        <w:ind w:left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 w:rsidR="00B92BDD" w:rsidRPr="00A6281E">
        <w:rPr>
          <w:rFonts w:ascii="Times New Roman" w:eastAsia="Times New Roman" w:hAnsi="Times New Roman"/>
        </w:rPr>
        <w:t>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</w:r>
    </w:p>
    <w:p w:rsidR="006362CE" w:rsidRDefault="006362CE" w:rsidP="006362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362CE" w:rsidRPr="00AF4879" w:rsidRDefault="006362CE" w:rsidP="006362CE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F4879">
        <w:rPr>
          <w:rFonts w:ascii="Times New Roman" w:hAnsi="Times New Roman" w:cs="Times New Roman"/>
          <w:b/>
          <w:sz w:val="24"/>
          <w:szCs w:val="24"/>
        </w:rPr>
        <w:t>Родная ( татарская ) литература</w:t>
      </w:r>
    </w:p>
    <w:p w:rsidR="006362CE" w:rsidRDefault="006362CE" w:rsidP="006362C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629F1">
        <w:rPr>
          <w:rFonts w:ascii="Times New Roman" w:hAnsi="Times New Roman"/>
          <w:sz w:val="24"/>
          <w:szCs w:val="24"/>
        </w:rPr>
        <w:t>Основные результаты преподавания татарской литературы V – IX классах следующие:</w:t>
      </w:r>
    </w:p>
    <w:p w:rsidR="006362CE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-ф</w:t>
      </w:r>
      <w:r w:rsidRPr="002629F1">
        <w:rPr>
          <w:rFonts w:ascii="Times New Roman" w:hAnsi="Times New Roman"/>
          <w:sz w:val="24"/>
          <w:szCs w:val="24"/>
        </w:rPr>
        <w:t xml:space="preserve">ормирование навыков </w:t>
      </w:r>
      <w:r>
        <w:rPr>
          <w:rFonts w:ascii="Times New Roman" w:hAnsi="Times New Roman"/>
          <w:sz w:val="24"/>
          <w:szCs w:val="24"/>
        </w:rPr>
        <w:t>самостоятельного чтения и осозна</w:t>
      </w:r>
      <w:r w:rsidRPr="002629F1">
        <w:rPr>
          <w:rFonts w:ascii="Times New Roman" w:hAnsi="Times New Roman"/>
          <w:sz w:val="24"/>
          <w:szCs w:val="24"/>
        </w:rPr>
        <w:t xml:space="preserve">нного восприятия литературного произведения; </w:t>
      </w:r>
    </w:p>
    <w:p w:rsidR="006362CE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-у</w:t>
      </w:r>
      <w:r w:rsidRPr="002629F1">
        <w:rPr>
          <w:rFonts w:ascii="Times New Roman" w:hAnsi="Times New Roman"/>
          <w:sz w:val="24"/>
          <w:szCs w:val="24"/>
        </w:rPr>
        <w:t>мение воспринимать татарскую художественную словесность в контексте мировой литературы;</w:t>
      </w:r>
    </w:p>
    <w:p w:rsidR="006362CE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-ф</w:t>
      </w:r>
      <w:r w:rsidRPr="002629F1">
        <w:rPr>
          <w:rFonts w:ascii="Times New Roman" w:hAnsi="Times New Roman"/>
          <w:sz w:val="24"/>
          <w:szCs w:val="24"/>
        </w:rPr>
        <w:t xml:space="preserve">ормирование навыков устной и письменной литературной речи; </w:t>
      </w:r>
    </w:p>
    <w:p w:rsidR="006362CE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-у</w:t>
      </w:r>
      <w:r w:rsidRPr="002629F1">
        <w:rPr>
          <w:rFonts w:ascii="Times New Roman" w:hAnsi="Times New Roman"/>
          <w:sz w:val="24"/>
          <w:szCs w:val="24"/>
        </w:rPr>
        <w:t>мение добывать необходимую информацию и сведения из различных средств коммуникации</w:t>
      </w:r>
      <w:r>
        <w:rPr>
          <w:rFonts w:ascii="Times New Roman" w:hAnsi="Times New Roman"/>
          <w:sz w:val="24"/>
          <w:szCs w:val="24"/>
        </w:rPr>
        <w:t>.</w:t>
      </w:r>
    </w:p>
    <w:p w:rsidR="006362CE" w:rsidRPr="003F46AD" w:rsidRDefault="006362CE" w:rsidP="006362CE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F46AD">
        <w:rPr>
          <w:rFonts w:ascii="Times New Roman" w:hAnsi="Times New Roman"/>
          <w:b/>
          <w:sz w:val="24"/>
          <w:szCs w:val="24"/>
        </w:rPr>
        <w:t>ТРЕБОВАНИЯ К УРОВНЮ ПОДГОТОВКИ УЧАЩИХСЯ: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lastRenderedPageBreak/>
        <w:t xml:space="preserve">- образная природа искусства слова; 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содержание изученного произведения;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основные факты жизни и тво</w:t>
      </w:r>
      <w:r>
        <w:rPr>
          <w:rFonts w:ascii="Times New Roman" w:hAnsi="Times New Roman"/>
          <w:sz w:val="24"/>
          <w:szCs w:val="24"/>
        </w:rPr>
        <w:t>рчества писателей классиков (Г.Тукай, К.Камал, Ф.Амирхан, М.</w:t>
      </w:r>
      <w:r w:rsidRPr="003F46AD">
        <w:rPr>
          <w:rFonts w:ascii="Times New Roman" w:hAnsi="Times New Roman"/>
          <w:sz w:val="24"/>
          <w:szCs w:val="24"/>
        </w:rPr>
        <w:t xml:space="preserve">Джалиль); 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основные литературно – теоретические понятия;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осозна</w:t>
      </w:r>
      <w:r w:rsidRPr="003F46AD">
        <w:rPr>
          <w:rFonts w:ascii="Times New Roman" w:hAnsi="Times New Roman"/>
          <w:sz w:val="24"/>
          <w:szCs w:val="24"/>
        </w:rPr>
        <w:t>нное восприятие и анализ литературного текста;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умение выявлять основн</w:t>
      </w:r>
      <w:r>
        <w:rPr>
          <w:rFonts w:ascii="Times New Roman" w:hAnsi="Times New Roman"/>
          <w:sz w:val="24"/>
          <w:szCs w:val="24"/>
        </w:rPr>
        <w:t>ых сюжетных частей текста, соста</w:t>
      </w:r>
      <w:r w:rsidRPr="003F46AD">
        <w:rPr>
          <w:rFonts w:ascii="Times New Roman" w:hAnsi="Times New Roman"/>
          <w:sz w:val="24"/>
          <w:szCs w:val="24"/>
        </w:rPr>
        <w:t>влять план, тезисы;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опред</w:t>
      </w:r>
      <w:r>
        <w:rPr>
          <w:rFonts w:ascii="Times New Roman" w:hAnsi="Times New Roman"/>
          <w:sz w:val="24"/>
          <w:szCs w:val="24"/>
        </w:rPr>
        <w:t>е</w:t>
      </w:r>
      <w:r w:rsidRPr="003F46AD">
        <w:rPr>
          <w:rFonts w:ascii="Times New Roman" w:hAnsi="Times New Roman"/>
          <w:sz w:val="24"/>
          <w:szCs w:val="24"/>
        </w:rPr>
        <w:t>ление вида и жанра изученного произведения;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опред</w:t>
      </w:r>
      <w:r w:rsidRPr="003F46AD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лен</w:t>
      </w:r>
      <w:r w:rsidRPr="003F46AD">
        <w:rPr>
          <w:rFonts w:ascii="Times New Roman" w:hAnsi="Times New Roman"/>
          <w:sz w:val="24"/>
          <w:szCs w:val="24"/>
        </w:rPr>
        <w:t>ие темы, проблемы, идеи прочитанного произведения;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составление характеристики героям произведения;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выявление роли художественно – изобразительных средств и особенностей сюжета и композиции литературного текста;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сравнение эпизодов и героев произведения;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умение выражать собственное мнение относительно проч</w:t>
      </w:r>
      <w:r>
        <w:rPr>
          <w:rFonts w:ascii="Times New Roman" w:hAnsi="Times New Roman"/>
          <w:sz w:val="24"/>
          <w:szCs w:val="24"/>
        </w:rPr>
        <w:t>и</w:t>
      </w:r>
      <w:r w:rsidRPr="003F46AD">
        <w:rPr>
          <w:rFonts w:ascii="Times New Roman" w:hAnsi="Times New Roman"/>
          <w:sz w:val="24"/>
          <w:szCs w:val="24"/>
        </w:rPr>
        <w:t>танному;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умение применять</w:t>
      </w:r>
      <w:r>
        <w:rPr>
          <w:rFonts w:ascii="Times New Roman" w:hAnsi="Times New Roman"/>
          <w:sz w:val="24"/>
          <w:szCs w:val="24"/>
        </w:rPr>
        <w:t xml:space="preserve"> различные виды повторного пере</w:t>
      </w:r>
      <w:r w:rsidRPr="003F46AD">
        <w:rPr>
          <w:rFonts w:ascii="Times New Roman" w:hAnsi="Times New Roman"/>
          <w:sz w:val="24"/>
          <w:szCs w:val="24"/>
        </w:rPr>
        <w:t>сказа;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умение соста</w:t>
      </w:r>
      <w:r w:rsidRPr="003F46AD">
        <w:rPr>
          <w:rFonts w:ascii="Times New Roman" w:hAnsi="Times New Roman"/>
          <w:sz w:val="24"/>
          <w:szCs w:val="24"/>
        </w:rPr>
        <w:t>влять устный и письменный отзывы к прочитанному произведению;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участие в дискуссиях, умение доказывать собственные суждения относительно прочитанному произведению;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соста</w:t>
      </w:r>
      <w:r w:rsidRPr="003F46AD">
        <w:rPr>
          <w:rFonts w:ascii="Times New Roman" w:hAnsi="Times New Roman"/>
          <w:sz w:val="24"/>
          <w:szCs w:val="24"/>
        </w:rPr>
        <w:t>вление устного и письменного связанного текста на заданные темы с сохранением норм литературного языка;</w:t>
      </w:r>
    </w:p>
    <w:p w:rsidR="006362CE" w:rsidRPr="003F46AD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умение выбирать соотве</w:t>
      </w:r>
      <w:r>
        <w:rPr>
          <w:rFonts w:ascii="Times New Roman" w:hAnsi="Times New Roman"/>
          <w:sz w:val="24"/>
          <w:szCs w:val="24"/>
        </w:rPr>
        <w:t>т</w:t>
      </w:r>
      <w:r w:rsidRPr="003F46AD">
        <w:rPr>
          <w:rFonts w:ascii="Times New Roman" w:hAnsi="Times New Roman"/>
          <w:sz w:val="24"/>
          <w:szCs w:val="24"/>
        </w:rPr>
        <w:t>ствующих эстетическому вкусу литературные произведения и их оценка;</w:t>
      </w:r>
    </w:p>
    <w:p w:rsidR="006362CE" w:rsidRPr="00CD1828" w:rsidRDefault="006362CE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46AD">
        <w:rPr>
          <w:rFonts w:ascii="Times New Roman" w:hAnsi="Times New Roman"/>
          <w:sz w:val="24"/>
          <w:szCs w:val="24"/>
        </w:rPr>
        <w:t>- умение самостоятельно добывать необходимые сведения об авторах, о литературных произведениях из современных источников ко</w:t>
      </w:r>
      <w:r>
        <w:rPr>
          <w:rFonts w:ascii="Times New Roman" w:hAnsi="Times New Roman"/>
          <w:sz w:val="24"/>
          <w:szCs w:val="24"/>
        </w:rPr>
        <w:t>м</w:t>
      </w:r>
      <w:r w:rsidRPr="003F46AD">
        <w:rPr>
          <w:rFonts w:ascii="Times New Roman" w:hAnsi="Times New Roman"/>
          <w:sz w:val="24"/>
          <w:szCs w:val="24"/>
        </w:rPr>
        <w:t>муникации (интернет, справочники, словари, энциклопедии и т</w:t>
      </w:r>
      <w:r>
        <w:rPr>
          <w:rFonts w:ascii="Times New Roman" w:hAnsi="Times New Roman"/>
          <w:sz w:val="24"/>
          <w:szCs w:val="24"/>
        </w:rPr>
        <w:t>.</w:t>
      </w:r>
      <w:r w:rsidRPr="003F46AD">
        <w:rPr>
          <w:rFonts w:ascii="Times New Roman" w:hAnsi="Times New Roman"/>
          <w:sz w:val="24"/>
          <w:szCs w:val="24"/>
        </w:rPr>
        <w:t>д.).</w:t>
      </w:r>
    </w:p>
    <w:p w:rsidR="00E12430" w:rsidRPr="00CD1828" w:rsidRDefault="00E12430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12430" w:rsidRPr="00CD1828" w:rsidRDefault="00E12430" w:rsidP="006362C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12430" w:rsidRPr="00E12430" w:rsidRDefault="00E12430" w:rsidP="00E12430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E12430">
        <w:rPr>
          <w:rFonts w:ascii="Times New Roman" w:hAnsi="Times New Roman"/>
          <w:b/>
          <w:sz w:val="24"/>
          <w:szCs w:val="24"/>
        </w:rPr>
        <w:t>Родной ( русский )язык</w:t>
      </w:r>
    </w:p>
    <w:p w:rsidR="006362CE" w:rsidRDefault="006362CE" w:rsidP="006362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Изучение</w:t>
      </w: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 предметной области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«Родной язык и родная литература» </w:t>
      </w: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должно обеспечить: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– воспитание ценностного отношения к родному языку и родной литературе как хранителю культуры, включение в культурно-языковое поле своего народа;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– приобщение к литературному наследию своего народа;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– 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– 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</w:t>
      </w:r>
    </w:p>
    <w:p w:rsidR="00E12430" w:rsidRPr="00E12430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>– 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</w:t>
      </w:r>
      <w:r>
        <w:rPr>
          <w:rFonts w:ascii="Times New Roman" w:eastAsia="Calibri" w:hAnsi="Times New Roman" w:cs="Times New Roman"/>
          <w:sz w:val="24"/>
          <w:szCs w:val="24"/>
        </w:rPr>
        <w:t xml:space="preserve">льно-смысловых типов и жанров. </w:t>
      </w:r>
    </w:p>
    <w:p w:rsidR="00E12430" w:rsidRPr="00E12430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E12430">
        <w:rPr>
          <w:rFonts w:ascii="Times New Roman" w:eastAsia="Calibri" w:hAnsi="Times New Roman" w:cs="Times New Roman"/>
          <w:sz w:val="24"/>
          <w:szCs w:val="24"/>
        </w:rPr>
        <w:t xml:space="preserve">Цели изучения: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• ознакомление учащихся с основными положениями науки о языке и формирование на этой основе знаково-символического восприятия и логического мышления учащихся;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• формирование коммуникативной компетенции учащихся: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человека.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Достижение целей обеспечивается решением </w:t>
      </w:r>
      <w:r w:rsidRPr="00E12430">
        <w:rPr>
          <w:rFonts w:ascii="Times New Roman" w:eastAsia="Calibri" w:hAnsi="Times New Roman" w:cs="Times New Roman"/>
          <w:sz w:val="24"/>
          <w:szCs w:val="24"/>
        </w:rPr>
        <w:t>следующих задач</w:t>
      </w: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, направленных на: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—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— развитие диалогической и монологической устной и письменной речи;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— развитие коммуникативных умений;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— развитие нравственных и эстетических чувств; </w:t>
      </w:r>
    </w:p>
    <w:p w:rsidR="00E12430" w:rsidRPr="00E12430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— развитие способностей к творческой деятельности.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E12430">
        <w:rPr>
          <w:rFonts w:ascii="Times New Roman" w:eastAsia="Calibri" w:hAnsi="Times New Roman" w:cs="Times New Roman"/>
          <w:sz w:val="24"/>
          <w:szCs w:val="24"/>
        </w:rPr>
        <w:t>Практические задачи</w:t>
      </w: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, решение которых обеспечит достижение основных целей изучения предмета: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>— развитие речи, мышления, воображения школьников, у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мения выбирать средства языка в </w:t>
      </w: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соответствии с целями, задачами и условиями общения;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— формирование у младших школьников первоначальных представлений о системе и структуре русского языка: лексике, фонетике, графике, орфоэпии, морфологии и синтаксисе; </w:t>
      </w:r>
    </w:p>
    <w:p w:rsidR="00E12430" w:rsidRPr="00F4229A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— формирование </w:t>
      </w:r>
      <w:r>
        <w:rPr>
          <w:rFonts w:ascii="Times New Roman" w:eastAsia="Calibri" w:hAnsi="Times New Roman" w:cs="Times New Roman"/>
          <w:sz w:val="24"/>
          <w:szCs w:val="24"/>
        </w:rPr>
        <w:t>навыков культуры речи во всех ее</w:t>
      </w: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 проявлениях, умений правильно писать и читать; </w:t>
      </w:r>
    </w:p>
    <w:p w:rsidR="00E12430" w:rsidRPr="00E12430" w:rsidRDefault="00E12430" w:rsidP="00E12430">
      <w:pPr>
        <w:rPr>
          <w:rFonts w:ascii="Times New Roman" w:eastAsia="Calibri" w:hAnsi="Times New Roman" w:cs="Times New Roman"/>
          <w:sz w:val="24"/>
          <w:szCs w:val="24"/>
        </w:rPr>
      </w:pPr>
      <w:r w:rsidRPr="00F4229A">
        <w:rPr>
          <w:rFonts w:ascii="Times New Roman" w:eastAsia="Calibri" w:hAnsi="Times New Roman" w:cs="Times New Roman"/>
          <w:sz w:val="24"/>
          <w:szCs w:val="24"/>
        </w:rPr>
        <w:t xml:space="preserve">— воспитание позитивного эмоционально-ценностного отношения к русскому языку, чувства сопричастности к сохранению его уникальности и чистоты; пробуждение познавательного интереса к языку, стремления совершенствовать свою речь.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DC40D5">
        <w:rPr>
          <w:rFonts w:ascii="Times New Roman" w:eastAsia="Calibri" w:hAnsi="Times New Roman" w:cs="Times New Roman"/>
          <w:bCs/>
          <w:sz w:val="24"/>
          <w:szCs w:val="24"/>
          <w:u w:val="single"/>
        </w:rPr>
        <w:t>Личностные результаты:</w:t>
      </w:r>
    </w:p>
    <w:p w:rsidR="00E12430" w:rsidRPr="00DC40D5" w:rsidRDefault="00E12430" w:rsidP="00E12430">
      <w:pPr>
        <w:ind w:firstLine="540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- </w:t>
      </w:r>
      <w:r w:rsidRPr="00DC40D5">
        <w:rPr>
          <w:rFonts w:ascii="Times New Roman" w:eastAsia="Calibri" w:hAnsi="Times New Roman" w:cs="Times New Roman"/>
          <w:sz w:val="24"/>
          <w:szCs w:val="24"/>
        </w:rPr>
        <w:t>представление о русском языке как духовной, нравственной и культурной ценности народа; осознание национального своеобразия русского языка; познавательный интерес и уважительное отношение к русскому языку, а ч</w:t>
      </w:r>
      <w:r>
        <w:rPr>
          <w:rFonts w:ascii="Times New Roman" w:eastAsia="Calibri" w:hAnsi="Times New Roman" w:cs="Times New Roman"/>
          <w:sz w:val="24"/>
          <w:szCs w:val="24"/>
        </w:rPr>
        <w:t xml:space="preserve">ерез него – к родной культуре; </w:t>
      </w:r>
      <w:r w:rsidRPr="00DC40D5">
        <w:rPr>
          <w:rFonts w:ascii="Times New Roman" w:eastAsia="Calibri" w:hAnsi="Times New Roman" w:cs="Times New Roman"/>
          <w:sz w:val="24"/>
          <w:szCs w:val="24"/>
        </w:rPr>
        <w:t>ответственное отношение к сохранению и развитию родного языка;</w:t>
      </w:r>
    </w:p>
    <w:p w:rsidR="00E12430" w:rsidRPr="00DC40D5" w:rsidRDefault="00E12430" w:rsidP="00E12430">
      <w:pPr>
        <w:pStyle w:val="ConsPlusNormal"/>
        <w:ind w:firstLine="709"/>
        <w:jc w:val="both"/>
        <w:rPr>
          <w:sz w:val="24"/>
          <w:szCs w:val="24"/>
        </w:rPr>
      </w:pPr>
      <w:r w:rsidRPr="00DC40D5">
        <w:rPr>
          <w:sz w:val="24"/>
          <w:szCs w:val="24"/>
        </w:rPr>
        <w:t>- осознание роли русского родного языка в жизни общества и го</w:t>
      </w:r>
      <w:r>
        <w:rPr>
          <w:sz w:val="24"/>
          <w:szCs w:val="24"/>
        </w:rPr>
        <w:t xml:space="preserve">сударства, в современном мире, </w:t>
      </w:r>
      <w:r w:rsidRPr="00DC40D5">
        <w:rPr>
          <w:sz w:val="24"/>
          <w:szCs w:val="24"/>
        </w:rPr>
        <w:t>осознание роли русского родного языка в жизни человека, осознание языка как развивающегося явления, взаимосвязи исторического развития языка с историей общества, осознание национального своеобразия, богатства, выразительности русского родного языка;</w:t>
      </w:r>
    </w:p>
    <w:p w:rsidR="00E12430" w:rsidRPr="00DC40D5" w:rsidRDefault="00E12430" w:rsidP="00E12430">
      <w:pPr>
        <w:shd w:val="clear" w:color="auto" w:fill="FFFFFF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DC40D5">
        <w:rPr>
          <w:rFonts w:ascii="Times New Roman" w:eastAsia="Calibri" w:hAnsi="Times New Roman" w:cs="Times New Roman"/>
          <w:sz w:val="24"/>
          <w:szCs w:val="24"/>
        </w:rPr>
        <w:t>- представление о речевом идеале; стремление к речевому самосовершенствованию; способность анализировать и оценивать нормативный, этический и коммуникативный аспекты речевого высказывания;</w:t>
      </w:r>
    </w:p>
    <w:p w:rsidR="00E12430" w:rsidRPr="00E12430" w:rsidRDefault="00E12430" w:rsidP="00E12430">
      <w:pPr>
        <w:shd w:val="clear" w:color="auto" w:fill="FFFFFF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- увеличение продуктивного, рецептивного и потенциального словаря; расширение круга используемых языковых и речевых средств родного языка.</w:t>
      </w:r>
    </w:p>
    <w:p w:rsidR="00E12430" w:rsidRPr="00DC40D5" w:rsidRDefault="00E12430" w:rsidP="00E12430">
      <w:pPr>
        <w:ind w:firstLine="567"/>
        <w:rPr>
          <w:rFonts w:ascii="Times New Roman" w:eastAsia="Calibri" w:hAnsi="Times New Roman" w:cs="Times New Roman"/>
          <w:bCs/>
          <w:sz w:val="24"/>
          <w:szCs w:val="24"/>
          <w:u w:val="single"/>
        </w:rPr>
      </w:pPr>
      <w:r w:rsidRPr="00DC40D5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Метапредметные результаты: </w:t>
      </w:r>
    </w:p>
    <w:p w:rsidR="00E12430" w:rsidRPr="00DC40D5" w:rsidRDefault="00E12430" w:rsidP="00E12430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- 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</w:t>
      </w:r>
      <w:r w:rsidRPr="00DC40D5">
        <w:rPr>
          <w:rFonts w:ascii="Times New Roman" w:eastAsia="Calibri" w:hAnsi="Times New Roman" w:cs="Times New Roman"/>
          <w:sz w:val="24"/>
          <w:szCs w:val="24"/>
        </w:rPr>
        <w:lastRenderedPageBreak/>
        <w:t>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E12430" w:rsidRPr="00DC40D5" w:rsidRDefault="00E12430" w:rsidP="00E12430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- владение разными способами организации интеллектуальной деятельности и представления ее результатов в различных формах: приемами отбора и систематизации материала на определенную тему; умениями определять цели предстоящей работы (в том числе в совместной деятельности), проводить самостоятельный поиск информации, анализировать и отбирать ее; способностью предъявлять результаты деятельности (самостоятельной, групповой) в виде рефератов, проектов; оценивать достигнутые  результаты и адекватно формулировать их в устной и письменной форме;</w:t>
      </w:r>
    </w:p>
    <w:p w:rsidR="00E12430" w:rsidRPr="00DC40D5" w:rsidRDefault="00E12430" w:rsidP="00E12430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- овладение социальными нормами речевого поведения в различных ситуациях неформального межличностного и межкультурного общения, а также в процессе индивидуальной, групповой деятельности;</w:t>
      </w:r>
    </w:p>
    <w:p w:rsidR="00E12430" w:rsidRPr="00E12430" w:rsidRDefault="00E12430" w:rsidP="00E12430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- развитие проектного и исследовательского мышления, приобретение практического опыта исследовательской работы по русскому языку, воспитание самостоятельности в приобретении знаний.</w:t>
      </w:r>
    </w:p>
    <w:p w:rsidR="00E12430" w:rsidRPr="00DC40D5" w:rsidRDefault="00E12430" w:rsidP="00E12430">
      <w:pPr>
        <w:shd w:val="clear" w:color="auto" w:fill="FFFFFF"/>
        <w:ind w:firstLine="567"/>
        <w:rPr>
          <w:rFonts w:ascii="Times New Roman" w:eastAsia="Calibri" w:hAnsi="Times New Roman" w:cs="Times New Roman"/>
          <w:bCs/>
          <w:sz w:val="24"/>
          <w:szCs w:val="24"/>
          <w:u w:val="single"/>
        </w:rPr>
      </w:pPr>
      <w:r w:rsidRPr="00DC40D5">
        <w:rPr>
          <w:rFonts w:ascii="Times New Roman" w:eastAsia="Calibri" w:hAnsi="Times New Roman" w:cs="Times New Roman"/>
          <w:bCs/>
          <w:sz w:val="24"/>
          <w:szCs w:val="24"/>
          <w:u w:val="single"/>
        </w:rPr>
        <w:t>Предметные результаты:</w:t>
      </w:r>
    </w:p>
    <w:p w:rsidR="00E12430" w:rsidRPr="00DC40D5" w:rsidRDefault="00E12430" w:rsidP="00E12430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 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умение опознавать, анализировать, классифицировать языковые факты, оценивать их с точки зрения нормативности, соответствия ситуации и сфере общения; умение работать с текстом, осуществлять информационный поиск, извлекать и преобразовывать необходимую информацию;</w:t>
      </w:r>
    </w:p>
    <w:p w:rsidR="00E12430" w:rsidRPr="00DC40D5" w:rsidRDefault="00E12430" w:rsidP="00E1243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- понимание и истолкование значения слов с национально-культурным компонентом, правильное употребление их в речи;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эпох; </w:t>
      </w:r>
    </w:p>
    <w:p w:rsidR="00E12430" w:rsidRPr="00DC40D5" w:rsidRDefault="00E12430" w:rsidP="00E1243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- понимание слов с живой внутренней формой, специфическим оценочно-характеризующим значением; осознание национального своеобразия общеязыковых и художественных метафор, народных и поэтических слов-символов, обладающих традиционной метафорической образностью. </w:t>
      </w:r>
    </w:p>
    <w:p w:rsidR="00E12430" w:rsidRPr="00DC40D5" w:rsidRDefault="00E12430" w:rsidP="00E12430">
      <w:pPr>
        <w:pStyle w:val="ConsPlusNormal"/>
        <w:ind w:firstLine="709"/>
        <w:jc w:val="both"/>
        <w:rPr>
          <w:sz w:val="24"/>
          <w:szCs w:val="24"/>
        </w:rPr>
      </w:pPr>
      <w:r w:rsidRPr="00DC40D5">
        <w:rPr>
          <w:sz w:val="24"/>
          <w:szCs w:val="24"/>
        </w:rPr>
        <w:t xml:space="preserve">- понимание и истолкование значения крылатых выражений; знание источников крылатых выражений, фразеологических оборотов с национально-культурным компонентом, пословиц и </w:t>
      </w:r>
      <w:r>
        <w:rPr>
          <w:sz w:val="24"/>
          <w:szCs w:val="24"/>
        </w:rPr>
        <w:t xml:space="preserve">поговорок, </w:t>
      </w:r>
      <w:r w:rsidRPr="00DC40D5">
        <w:rPr>
          <w:sz w:val="24"/>
          <w:szCs w:val="24"/>
        </w:rPr>
        <w:t>комментирование истории происхождения таких выражений, уместное употребление их в современных ситуациях речевого общения;</w:t>
      </w:r>
    </w:p>
    <w:p w:rsidR="00E12430" w:rsidRPr="00DC40D5" w:rsidRDefault="00E12430" w:rsidP="00E12430">
      <w:pPr>
        <w:pStyle w:val="ConsPlusNormal"/>
        <w:ind w:firstLine="709"/>
        <w:jc w:val="both"/>
        <w:rPr>
          <w:sz w:val="24"/>
          <w:szCs w:val="24"/>
        </w:rPr>
      </w:pPr>
      <w:r w:rsidRPr="00DC40D5">
        <w:rPr>
          <w:sz w:val="24"/>
          <w:szCs w:val="24"/>
        </w:rPr>
        <w:t>- характеристика лексики с точки зрения происхождения, понимание роли заимствованной лексики в современном русском языке; распознавание слов, заимствованных русским языком из языков народов России и мира; общее представление об особенностях освоения иноязычной лексики; определение значения лексических заимствований последних десятилетий; целесообразное употребление иноязычных слов;</w:t>
      </w:r>
    </w:p>
    <w:p w:rsidR="00E12430" w:rsidRPr="00DC40D5" w:rsidRDefault="00E12430" w:rsidP="00E12430">
      <w:pPr>
        <w:pStyle w:val="ConsPlusNormal"/>
        <w:ind w:firstLine="709"/>
        <w:jc w:val="both"/>
        <w:rPr>
          <w:sz w:val="24"/>
          <w:szCs w:val="24"/>
        </w:rPr>
      </w:pPr>
      <w:r w:rsidRPr="00DC40D5">
        <w:rPr>
          <w:sz w:val="24"/>
          <w:szCs w:val="24"/>
        </w:rPr>
        <w:t>- определение различий между литературным языком и диалектами; осознание диалектов как части народной культуры; понимание национально-культурного своеобразия диалектизмов;</w:t>
      </w:r>
    </w:p>
    <w:p w:rsidR="00E12430" w:rsidRPr="00DC40D5" w:rsidRDefault="00E12430" w:rsidP="00E12430">
      <w:pPr>
        <w:pStyle w:val="ConsPlusNormal"/>
        <w:ind w:firstLine="709"/>
        <w:jc w:val="both"/>
        <w:rPr>
          <w:sz w:val="24"/>
          <w:szCs w:val="24"/>
        </w:rPr>
      </w:pPr>
      <w:r w:rsidRPr="00DC40D5">
        <w:rPr>
          <w:sz w:val="24"/>
          <w:szCs w:val="24"/>
        </w:rPr>
        <w:t>- осознание изменений в языке как объективного процесса; понимание внешних и внутренних факторов языковых изменений; общее представление об активных процессах в современном русском языке;</w:t>
      </w:r>
    </w:p>
    <w:p w:rsidR="00E12430" w:rsidRPr="00DC40D5" w:rsidRDefault="00E12430" w:rsidP="00E12430">
      <w:pPr>
        <w:pStyle w:val="ConsPlusNormal"/>
        <w:ind w:firstLine="709"/>
        <w:jc w:val="both"/>
        <w:rPr>
          <w:sz w:val="24"/>
          <w:szCs w:val="24"/>
        </w:rPr>
      </w:pPr>
      <w:r w:rsidRPr="00DC40D5">
        <w:rPr>
          <w:sz w:val="24"/>
          <w:szCs w:val="24"/>
        </w:rPr>
        <w:t xml:space="preserve">- овладение основными нормами русского литературного языка (орфоэпическими, </w:t>
      </w:r>
      <w:r w:rsidRPr="00DC40D5">
        <w:rPr>
          <w:sz w:val="24"/>
          <w:szCs w:val="24"/>
        </w:rPr>
        <w:lastRenderedPageBreak/>
        <w:t>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языка;</w:t>
      </w:r>
    </w:p>
    <w:p w:rsidR="00E12430" w:rsidRPr="00DC40D5" w:rsidRDefault="00E12430" w:rsidP="00E12430">
      <w:pPr>
        <w:pStyle w:val="ConsPlusNormal"/>
        <w:ind w:firstLine="709"/>
        <w:jc w:val="both"/>
        <w:rPr>
          <w:sz w:val="24"/>
          <w:szCs w:val="24"/>
        </w:rPr>
      </w:pPr>
      <w:r w:rsidRPr="00DC40D5">
        <w:rPr>
          <w:sz w:val="24"/>
          <w:szCs w:val="24"/>
        </w:rPr>
        <w:t xml:space="preserve">- соблюдение на письме и в устной речи норм современного русского литературного языка и правил речевого этикета; </w:t>
      </w:r>
    </w:p>
    <w:p w:rsidR="00E12430" w:rsidRPr="00DC40D5" w:rsidRDefault="00E12430" w:rsidP="00E12430">
      <w:pPr>
        <w:pStyle w:val="ConsPlusNormal"/>
        <w:ind w:firstLine="709"/>
        <w:jc w:val="both"/>
        <w:rPr>
          <w:sz w:val="24"/>
          <w:szCs w:val="24"/>
        </w:rPr>
      </w:pPr>
      <w:r w:rsidRPr="00DC40D5">
        <w:rPr>
          <w:sz w:val="24"/>
          <w:szCs w:val="24"/>
        </w:rPr>
        <w:t xml:space="preserve">- использование различных словарей, в том числе мультимедийных; </w:t>
      </w:r>
    </w:p>
    <w:p w:rsidR="00493618" w:rsidRDefault="00E12430" w:rsidP="00E12430">
      <w:pPr>
        <w:pStyle w:val="ConsPlusNormal"/>
        <w:ind w:firstLine="709"/>
        <w:jc w:val="both"/>
        <w:rPr>
          <w:sz w:val="24"/>
          <w:szCs w:val="24"/>
        </w:rPr>
      </w:pPr>
      <w:r w:rsidRPr="00DC40D5">
        <w:rPr>
          <w:sz w:val="24"/>
          <w:szCs w:val="24"/>
        </w:rPr>
        <w:t>- 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493618" w:rsidRDefault="00493618" w:rsidP="0006593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93618" w:rsidRPr="006362CE" w:rsidRDefault="00D710C4" w:rsidP="006362CE">
      <w:pPr>
        <w:pStyle w:val="a3"/>
        <w:numPr>
          <w:ilvl w:val="0"/>
          <w:numId w:val="1"/>
        </w:numPr>
        <w:spacing w:after="0" w:line="360" w:lineRule="auto"/>
        <w:jc w:val="center"/>
        <w:rPr>
          <w:rStyle w:val="a4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</w:pPr>
      <w:r w:rsidRPr="006362CE">
        <w:rPr>
          <w:rStyle w:val="a4"/>
          <w:rFonts w:ascii="Times New Roman" w:hAnsi="Times New Roman" w:cs="Times New Roman"/>
          <w:b/>
          <w:color w:val="auto"/>
          <w:sz w:val="28"/>
          <w:szCs w:val="28"/>
          <w:u w:val="none"/>
        </w:rPr>
        <w:t>Основное содержание учебных предметов на уровне основного общего образования</w:t>
      </w:r>
    </w:p>
    <w:p w:rsidR="006362CE" w:rsidRPr="006362CE" w:rsidRDefault="006362CE" w:rsidP="00886193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6362CE">
        <w:rPr>
          <w:rStyle w:val="a4"/>
          <w:rFonts w:ascii="Times New Roman" w:hAnsi="Times New Roman" w:cs="Times New Roman"/>
          <w:b/>
          <w:color w:val="auto"/>
          <w:sz w:val="24"/>
          <w:szCs w:val="24"/>
          <w:u w:val="none"/>
        </w:rPr>
        <w:t>Второй иностранный язык (немецкий)</w:t>
      </w:r>
    </w:p>
    <w:p w:rsidR="00B92BDD" w:rsidRPr="00B92BDD" w:rsidRDefault="00B92BDD" w:rsidP="00886193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 xml:space="preserve">Предметное содержание речи </w:t>
      </w:r>
    </w:p>
    <w:p w:rsidR="005C756C" w:rsidRDefault="00B92BDD" w:rsidP="00886193">
      <w:pPr>
        <w:pStyle w:val="a3"/>
        <w:spacing w:after="0" w:line="360" w:lineRule="auto"/>
        <w:ind w:left="1080" w:hanging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Моя семья</w:t>
      </w:r>
      <w:r w:rsidRPr="00B92BDD">
        <w:rPr>
          <w:rFonts w:ascii="Times New Roman" w:hAnsi="Times New Roman" w:cs="Times New Roman"/>
          <w:sz w:val="24"/>
          <w:szCs w:val="24"/>
        </w:rPr>
        <w:t>. Взаимоотношения в семье. Конфликтные ситуации и способы их решения.</w:t>
      </w:r>
    </w:p>
    <w:p w:rsidR="00B92BDD" w:rsidRPr="00B92BDD" w:rsidRDefault="00B92BDD" w:rsidP="00886193">
      <w:pPr>
        <w:pStyle w:val="a3"/>
        <w:spacing w:after="0" w:line="360" w:lineRule="auto"/>
        <w:ind w:left="1080" w:hanging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 </w:t>
      </w:r>
      <w:r w:rsidRPr="00B92BDD">
        <w:rPr>
          <w:rFonts w:ascii="Times New Roman" w:hAnsi="Times New Roman" w:cs="Times New Roman"/>
          <w:b/>
          <w:bCs/>
          <w:sz w:val="24"/>
          <w:szCs w:val="24"/>
        </w:rPr>
        <w:t>Мои друзья.</w:t>
      </w:r>
      <w:r w:rsidRPr="00B92BDD">
        <w:rPr>
          <w:rFonts w:ascii="Times New Roman" w:hAnsi="Times New Roman" w:cs="Times New Roman"/>
          <w:sz w:val="24"/>
          <w:szCs w:val="24"/>
        </w:rPr>
        <w:t xml:space="preserve"> Лучший друг/подруга. Внешность и черты характера. Межличностные взаимоотношения с друзьями и в школе. </w:t>
      </w:r>
    </w:p>
    <w:p w:rsidR="00B92BDD" w:rsidRPr="00B92BDD" w:rsidRDefault="00B92BDD" w:rsidP="00886193">
      <w:pPr>
        <w:pStyle w:val="a3"/>
        <w:spacing w:after="0" w:line="360" w:lineRule="auto"/>
        <w:ind w:left="1080" w:hanging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Свободное время</w:t>
      </w:r>
      <w:r w:rsidRPr="00B92BDD">
        <w:rPr>
          <w:rFonts w:ascii="Times New Roman" w:hAnsi="Times New Roman" w:cs="Times New Roman"/>
          <w:sz w:val="24"/>
          <w:szCs w:val="24"/>
        </w:rPr>
        <w:t>.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B92BDD" w:rsidRPr="00B92BDD" w:rsidRDefault="00B92BDD" w:rsidP="00886193">
      <w:pPr>
        <w:pStyle w:val="a3"/>
        <w:spacing w:after="0" w:line="360" w:lineRule="auto"/>
        <w:ind w:left="1080" w:hanging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Здоровый образ жизни</w:t>
      </w:r>
      <w:r w:rsidRPr="00B92BDD">
        <w:rPr>
          <w:rFonts w:ascii="Times New Roman" w:hAnsi="Times New Roman" w:cs="Times New Roman"/>
          <w:sz w:val="24"/>
          <w:szCs w:val="24"/>
        </w:rPr>
        <w:t xml:space="preserve">. Режим труда и отдыха, занятия спортом, здоровое питание, отказ от вредных привычек. Спорт. Виды спорта. Спортивные игры. Спортивные соревнования. </w:t>
      </w:r>
    </w:p>
    <w:p w:rsidR="00B92BDD" w:rsidRPr="00B92BDD" w:rsidRDefault="00B92BDD" w:rsidP="00886193">
      <w:pPr>
        <w:pStyle w:val="a3"/>
        <w:spacing w:after="0" w:line="360" w:lineRule="auto"/>
        <w:ind w:left="1080" w:hanging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Школа</w:t>
      </w:r>
      <w:r w:rsidRPr="00B92BDD">
        <w:rPr>
          <w:rFonts w:ascii="Times New Roman" w:hAnsi="Times New Roman" w:cs="Times New Roman"/>
          <w:sz w:val="24"/>
          <w:szCs w:val="24"/>
        </w:rPr>
        <w:t xml:space="preserve">. Школьная жизнь. Правила поведения в школе. Изучаемые предметы отношения к ним. Внеклассные мероприятия. Кружки. Школьная форма. Каникулы. Переписка с зарубежными сверстниками. </w:t>
      </w:r>
    </w:p>
    <w:p w:rsidR="00B92BDD" w:rsidRPr="00B92BDD" w:rsidRDefault="00B92BDD" w:rsidP="00886193">
      <w:pPr>
        <w:pStyle w:val="a3"/>
        <w:spacing w:after="0" w:line="360" w:lineRule="auto"/>
        <w:ind w:left="1080" w:hanging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Выбор профессии</w:t>
      </w:r>
      <w:r w:rsidRPr="00B92BDD">
        <w:rPr>
          <w:rFonts w:ascii="Times New Roman" w:hAnsi="Times New Roman" w:cs="Times New Roman"/>
          <w:sz w:val="24"/>
          <w:szCs w:val="24"/>
        </w:rPr>
        <w:t xml:space="preserve">. Мир профессий. Проблема выбора профессии. Роль иностранного языка в планах на будущее. </w:t>
      </w:r>
    </w:p>
    <w:p w:rsidR="00B92BDD" w:rsidRPr="00B92BDD" w:rsidRDefault="00886193" w:rsidP="00886193">
      <w:pPr>
        <w:pStyle w:val="a3"/>
        <w:spacing w:after="0" w:line="360" w:lineRule="auto"/>
        <w:ind w:left="0"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 w:rsidR="00B92BDD" w:rsidRPr="00B92BDD">
        <w:rPr>
          <w:rFonts w:ascii="Times New Roman" w:hAnsi="Times New Roman" w:cs="Times New Roman"/>
          <w:b/>
          <w:bCs/>
          <w:sz w:val="24"/>
          <w:szCs w:val="24"/>
        </w:rPr>
        <w:t>Путешествия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. Путешествия по России и странам изучаемогоязыка. Транспорт. </w:t>
      </w:r>
      <w:r w:rsidR="00B92BDD" w:rsidRPr="00B92BDD">
        <w:rPr>
          <w:rFonts w:ascii="Times New Roman" w:hAnsi="Times New Roman" w:cs="Times New Roman"/>
          <w:b/>
          <w:bCs/>
          <w:sz w:val="24"/>
          <w:szCs w:val="24"/>
        </w:rPr>
        <w:t>Окружающий мир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Природа: растения и животные. Погода. Проблемы экологии. Защита окружающей среды. Жизнь в городе/ в сельской местности </w:t>
      </w:r>
    </w:p>
    <w:p w:rsidR="00B92BDD" w:rsidRPr="00B92BDD" w:rsidRDefault="00B92BDD" w:rsidP="00886193">
      <w:pPr>
        <w:pStyle w:val="a3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Средства массовой информации</w:t>
      </w:r>
      <w:r w:rsidRPr="00B92BDD">
        <w:rPr>
          <w:rFonts w:ascii="Times New Roman" w:hAnsi="Times New Roman" w:cs="Times New Roman"/>
          <w:sz w:val="24"/>
          <w:szCs w:val="24"/>
        </w:rPr>
        <w:t xml:space="preserve"> Роль средств массовой информации в жизни общества. Средства массовой информации: пресса, телевидение, радио, Интернет. </w:t>
      </w:r>
    </w:p>
    <w:p w:rsidR="00B92BDD" w:rsidRPr="00B92BDD" w:rsidRDefault="00B92BDD" w:rsidP="00886193">
      <w:pPr>
        <w:pStyle w:val="a3"/>
        <w:spacing w:after="0" w:line="360" w:lineRule="auto"/>
        <w:ind w:left="1080" w:hanging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Страны изучаемого языка и родная страна</w:t>
      </w:r>
      <w:r w:rsidRPr="00B92BDD">
        <w:rPr>
          <w:rFonts w:ascii="Times New Roman" w:hAnsi="Times New Roman" w:cs="Times New Roman"/>
          <w:sz w:val="24"/>
          <w:szCs w:val="24"/>
        </w:rPr>
        <w:t xml:space="preserve"> 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</w:t>
      </w:r>
      <w:r w:rsidRPr="00B92BDD">
        <w:rPr>
          <w:rFonts w:ascii="Times New Roman" w:hAnsi="Times New Roman" w:cs="Times New Roman"/>
          <w:sz w:val="24"/>
          <w:szCs w:val="24"/>
        </w:rPr>
        <w:lastRenderedPageBreak/>
        <w:t>памятные даты, исторические события, традиции и обычаи. Выдающиеся люди и их вклад в науку и мировую культур.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 xml:space="preserve">Коммуникативные умения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 xml:space="preserve">Говорение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Диалогическая речь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 Формирование и развитие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 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Монологическая речь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Формирование и развитие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 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Аудирование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Восприятие на слух и понимание несложных аутентичных аудиотекстов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Жанры текстов: прагматические, информационные, научнопопулярные. Типы текстов: высказывания собеседников в ситуациях повседневного общения, сообщение, беседа, интервью, объявление, реклама и др. Содержание текстов должно соответствовать возрастным особенностям и интересам учащихся и иметь образовательную и воспитательную ценность. 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тексте. Время звучания текстов для аудирования – до 2 минут. Аудирование с выборочным пониманием нужной/ интересующей/ запрашиваемой информации предполагает умение выделить значимую информацию одном или нескольких несложных аутентичных коротких текстах. </w:t>
      </w:r>
      <w:r w:rsidRPr="00B92BDD">
        <w:rPr>
          <w:rFonts w:ascii="Times New Roman" w:hAnsi="Times New Roman" w:cs="Times New Roman"/>
          <w:sz w:val="24"/>
          <w:szCs w:val="24"/>
        </w:rPr>
        <w:lastRenderedPageBreak/>
        <w:t>Время звучания текстов для аудирования – до 1,5 минут. Аудирование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изученными и некоторое количество незнакомых языковых явлений.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 xml:space="preserve"> Чтение 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Жанры текстов:</w:t>
      </w:r>
      <w:r w:rsidRPr="00B92BDD">
        <w:rPr>
          <w:rFonts w:ascii="Times New Roman" w:hAnsi="Times New Roman" w:cs="Times New Roman"/>
          <w:sz w:val="24"/>
          <w:szCs w:val="24"/>
        </w:rPr>
        <w:t xml:space="preserve"> научно-популярные, публицистические, художественные, прагматические.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Типы текстов:</w:t>
      </w:r>
      <w:r w:rsidRPr="00B92BDD">
        <w:rPr>
          <w:rFonts w:ascii="Times New Roman" w:hAnsi="Times New Roman" w:cs="Times New Roman"/>
          <w:sz w:val="24"/>
          <w:szCs w:val="24"/>
        </w:rPr>
        <w:t xml:space="preserve"> статья, интервью, рассказ, отрывок из художественного произведения, объявление, рецепт, рекламный проспект, стихотворение и др. 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 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 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 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Независимо от вида чтения возможно использование двуязычного словаря.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Письменная речь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 Формирование и развитие письменной речи, а именно умений: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заполнение анкет и формуляров (указывать имя, фамилию, пол, гражданство, национальность, адрес); 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написание коротких поздравлений с днем рождения и другими праздниками, выражение пожеланий (объемом 30–40 слов, включая адрес);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написание личного письма, в ответ на письмо-стимул с употреблением формул речевого этикета, принятых в стране изучаемого языка с опорой и без опоры на </w:t>
      </w:r>
      <w:r w:rsidR="00B92BDD" w:rsidRPr="00B92BDD">
        <w:rPr>
          <w:rFonts w:ascii="Times New Roman" w:hAnsi="Times New Roman" w:cs="Times New Roman"/>
          <w:sz w:val="24"/>
          <w:szCs w:val="24"/>
        </w:rPr>
        <w:lastRenderedPageBreak/>
        <w:t xml:space="preserve">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составление плана, тезисов устного/письменного сообщения; краткое изложение результатов проектной деятельности.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делать выписки из текстов; составлять небольшие письменные высказывания в соответствии с коммуникативной задачей.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Языковые средства и навыки оперирования ими Орфография и пунктуация</w:t>
      </w:r>
      <w:r w:rsidRPr="00B92BDD">
        <w:rPr>
          <w:rFonts w:ascii="Times New Roman" w:hAnsi="Times New Roman" w:cs="Times New Roman"/>
          <w:sz w:val="24"/>
          <w:szCs w:val="24"/>
        </w:rPr>
        <w:t xml:space="preserve"> Правильное написание всех букв алфавита, основных буквосочетаний. изученных слов. Правильное использование знаков препинания (точки, вопросительного и восклицательного знака) в конце предложения.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 xml:space="preserve">Фонетическая сторона речи. 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Ритмикоинтонационные навыки произношения различных типов предложений. Соблюдение правила отсутствия фразового ударения на служебных словах.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 xml:space="preserve">Лексическая сторона речи </w:t>
      </w:r>
    </w:p>
    <w:p w:rsidR="005C756C" w:rsidRPr="005C756C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1000 единиц. 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 xml:space="preserve">Грамматическая сторона речи 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Навыкираспознавания и употребления в речи нераспространенных и распространенных простых предложений, сложносочиненных и сложноподчиненных предложений. Навыкираспознавания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 Навыки распознавания и употребления в речи существительных в единственном и </w:t>
      </w:r>
      <w:r w:rsidRPr="00B92BDD">
        <w:rPr>
          <w:rFonts w:ascii="Times New Roman" w:hAnsi="Times New Roman" w:cs="Times New Roman"/>
          <w:sz w:val="24"/>
          <w:szCs w:val="24"/>
        </w:rPr>
        <w:lastRenderedPageBreak/>
        <w:t>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видовременных формах действительного и страдательного залогов, модальных глаголов и их эквивалентов; предлогов.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умения.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 Умение осуществлять межличностное и межкультурное общение, используя знания о национально-культурных особенностях своейстраны и страны/стран изучаемого языка, полученные на уроках иностранного языка и в процессе изучения других предметов (знания межпредметного характера). Это предполагает овладение: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sym w:font="Symbol" w:char="F031"/>
      </w:r>
      <w:r w:rsidRPr="00B92BDD">
        <w:rPr>
          <w:rFonts w:ascii="Times New Roman" w:hAnsi="Times New Roman" w:cs="Times New Roman"/>
          <w:sz w:val="24"/>
          <w:szCs w:val="24"/>
        </w:rPr>
        <w:t xml:space="preserve"> знаниями о значении родного и иностранного языков в современном мире; 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sym w:font="Symbol" w:char="F032"/>
      </w:r>
      <w:r w:rsidRPr="00B92BDD">
        <w:rPr>
          <w:rFonts w:ascii="Times New Roman" w:hAnsi="Times New Roman" w:cs="Times New Roman"/>
          <w:sz w:val="24"/>
          <w:szCs w:val="24"/>
        </w:rPr>
        <w:t xml:space="preserve"> сведениями о социокультурном портрете стран, говорящих на иностранном языке, их символике и культурном наследии;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sym w:font="Symbol" w:char="F033"/>
      </w:r>
      <w:r w:rsidRPr="00B92BDD">
        <w:rPr>
          <w:rFonts w:ascii="Times New Roman" w:hAnsi="Times New Roman" w:cs="Times New Roman"/>
          <w:sz w:val="24"/>
          <w:szCs w:val="24"/>
        </w:rPr>
        <w:t xml:space="preserve"> сведениями о социокультурном портрете стран, говорящих на иностранном языке, их символике и культурном наследии;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sym w:font="Symbol" w:char="F034"/>
      </w:r>
      <w:r w:rsidRPr="00B92BDD">
        <w:rPr>
          <w:rFonts w:ascii="Times New Roman" w:hAnsi="Times New Roman" w:cs="Times New Roman"/>
          <w:sz w:val="24"/>
          <w:szCs w:val="24"/>
        </w:rPr>
        <w:t xml:space="preserve"> знаниями о реалиях страны/стран изучаемого языка: традициях (в питании,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sym w:font="Symbol" w:char="F035"/>
      </w:r>
      <w:r w:rsidRPr="00B92BDD">
        <w:rPr>
          <w:rFonts w:ascii="Times New Roman" w:hAnsi="Times New Roman" w:cs="Times New Roman"/>
          <w:sz w:val="24"/>
          <w:szCs w:val="24"/>
        </w:rPr>
        <w:t xml:space="preserve"> 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 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sym w:font="Symbol" w:char="F036"/>
      </w:r>
      <w:r w:rsidRPr="00B92BDD">
        <w:rPr>
          <w:rFonts w:ascii="Times New Roman" w:hAnsi="Times New Roman" w:cs="Times New Roman"/>
          <w:sz w:val="24"/>
          <w:szCs w:val="24"/>
        </w:rPr>
        <w:t xml:space="preserve"> 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5C756C" w:rsidRPr="005C756C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sym w:font="Symbol" w:char="F037"/>
      </w:r>
      <w:r w:rsidRPr="00B92BDD">
        <w:rPr>
          <w:rFonts w:ascii="Times New Roman" w:hAnsi="Times New Roman" w:cs="Times New Roman"/>
          <w:sz w:val="24"/>
          <w:szCs w:val="24"/>
        </w:rPr>
        <w:t xml:space="preserve"> 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 </w:t>
      </w:r>
      <w:r w:rsidRPr="00B92BDD">
        <w:rPr>
          <w:rFonts w:ascii="Times New Roman" w:hAnsi="Times New Roman" w:cs="Times New Roman"/>
          <w:b/>
          <w:bCs/>
          <w:sz w:val="24"/>
          <w:szCs w:val="24"/>
        </w:rPr>
        <w:t>Компенсаторные умения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 Совершенствование умений: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переспрашивать, просить повторить, уточняя значение незнакомых слов; 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>использовать в качестве опоры при порождении собственных высказываний ключевые слова, план к тексту, тематический словарь и т. д.;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прогнозировать содержание текста на основе заголовка, предварительно поставленных вопросов и т. д.; 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догадываться о значении незнакомых слов по контексту, по используемым собеседником жестам и мимике; </w:t>
      </w:r>
    </w:p>
    <w:p w:rsidR="005C756C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использовать синонимы, антонимы, описание понятия при дефиците языковых средств. </w:t>
      </w:r>
    </w:p>
    <w:p w:rsidR="00B92BDD" w:rsidRPr="00B92BDD" w:rsidRDefault="00B92BDD" w:rsidP="00B92BD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>Общеучебные умения и универсальные способы деятельности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92BDD">
        <w:rPr>
          <w:rFonts w:ascii="Times New Roman" w:hAnsi="Times New Roman" w:cs="Times New Roman"/>
          <w:sz w:val="24"/>
          <w:szCs w:val="24"/>
        </w:rPr>
        <w:t xml:space="preserve">Формирование и совершенствование умений: 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 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работать с разными источниками на иностранном языке: справочными материалами, словарями, интернет-ресурсами, литературой;</w:t>
      </w:r>
    </w:p>
    <w:p w:rsidR="00B92BDD" w:rsidRPr="005C756C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</w:t>
      </w:r>
      <w:r w:rsidR="00B92BDD" w:rsidRPr="005C756C">
        <w:rPr>
          <w:rFonts w:ascii="Times New Roman" w:hAnsi="Times New Roman" w:cs="Times New Roman"/>
          <w:sz w:val="24"/>
          <w:szCs w:val="24"/>
        </w:rPr>
        <w:t xml:space="preserve">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 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самостоятельно работать в классе и дома.</w:t>
      </w:r>
    </w:p>
    <w:p w:rsidR="00B92BDD" w:rsidRPr="00B92BDD" w:rsidRDefault="00B92BDD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B92BDD">
        <w:rPr>
          <w:rFonts w:ascii="Times New Roman" w:hAnsi="Times New Roman" w:cs="Times New Roman"/>
          <w:b/>
          <w:bCs/>
          <w:sz w:val="24"/>
          <w:szCs w:val="24"/>
        </w:rPr>
        <w:t xml:space="preserve"> Специальные учебные умения </w:t>
      </w:r>
    </w:p>
    <w:p w:rsidR="00B92BDD" w:rsidRPr="005C756C" w:rsidRDefault="005C756C" w:rsidP="005C756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B92BDD" w:rsidRPr="005C756C">
        <w:rPr>
          <w:rFonts w:ascii="Times New Roman" w:hAnsi="Times New Roman" w:cs="Times New Roman"/>
          <w:sz w:val="24"/>
          <w:szCs w:val="24"/>
        </w:rPr>
        <w:t xml:space="preserve">Формирование и совершенствование умений: 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находить ключевые слова и социокультурные реалии в работе над текстом; 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семантизировать слова на основе языковой догадки; </w:t>
      </w:r>
    </w:p>
    <w:p w:rsidR="00B92BDD" w:rsidRPr="00B92BDD" w:rsidRDefault="005C756C" w:rsidP="00B92BDD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>осуществлять словообразовательный анализ;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 xml:space="preserve">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B92BDD" w:rsidRPr="00B92BDD" w:rsidRDefault="005C756C" w:rsidP="005C756C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92BDD" w:rsidRPr="00B92BDD">
        <w:rPr>
          <w:rFonts w:ascii="Times New Roman" w:hAnsi="Times New Roman" w:cs="Times New Roman"/>
          <w:sz w:val="24"/>
          <w:szCs w:val="24"/>
        </w:rPr>
        <w:t>участвовать в проектной деятельности меж- и метапредметного характера.</w:t>
      </w:r>
    </w:p>
    <w:p w:rsidR="00B92BDD" w:rsidRPr="00B92BDD" w:rsidRDefault="00B92BDD" w:rsidP="00B92BDD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094425" w:rsidRPr="00094425" w:rsidRDefault="00094425" w:rsidP="00094425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Родной (татарский) язык</w:t>
      </w:r>
    </w:p>
    <w:p w:rsidR="00AF4879" w:rsidRPr="005C756C" w:rsidRDefault="00AF4879" w:rsidP="00AF4879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5C756C">
        <w:rPr>
          <w:rFonts w:ascii="Times New Roman" w:eastAsia="Times New Roman" w:hAnsi="Times New Roman"/>
          <w:bCs/>
          <w:lang w:eastAsia="ru-RU"/>
        </w:rPr>
        <w:t xml:space="preserve">СОДЕРЖАНИЕ </w:t>
      </w:r>
      <w:r w:rsidRPr="005C756C">
        <w:rPr>
          <w:rFonts w:ascii="Times New Roman" w:eastAsia="Times New Roman" w:hAnsi="Times New Roman"/>
          <w:lang w:eastAsia="ru-RU"/>
        </w:rPr>
        <w:t xml:space="preserve">УЧЕБНОГО ПРЕДМЕТА 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lastRenderedPageBreak/>
        <w:t>Общие сведения о татарском языке.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Язык как средство общения. Язык и речь. Языковые и речевые единицы. Основные функции языка. Роль родного языка в жизни и развитии человека.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Родственные и неродственные языки. Регионы проживания татар. Роль языка в жизни человека и общества.  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t>Фонетика и орфоэпия</w:t>
      </w:r>
      <w:r w:rsidRPr="00A6281E">
        <w:rPr>
          <w:rFonts w:ascii="Times New Roman" w:eastAsia="Times New Roman" w:hAnsi="Times New Roman"/>
          <w:lang w:eastAsia="ru-RU"/>
        </w:rPr>
        <w:t>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Фонетика и орфоэпия как разделы лингвистики. Органы речи, их участие в образовании звуков речи. Звук. Фонема. Система гласных звуков татарского языка, их количество. Классификация гласных звуков. Изменения в системе гласных звуков татарского языка. Закон сингармонизма, его виды. Сокращение гласных звуков. Дифтонги. Согласные в татарском языке, их количество. Классификация согласных звуков. Изменения в системе согласных звуков татарского языка. Ассимиляция согласных, виды ассимиляции. Гласные и согласные звуки в татарском и русском языках.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Ударение в татарском языке. Случаи, когда ударение не сохраняется в собственных и заимствованных словах татарского языка. Понятие об интонации.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Нормы литературного языка. Понятие о нормах орфоэпии. Орфоэпический словарь.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Фонетический анализ.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t>Графика, орфография.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Общие сведения о графике и орфографии. Алфавит татарского языка.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Орфография. Правописание гласных. Правописание согласных. Правописание букв, обозначающих сочетание двух звуков. Правописание букв “ъ” и “ь”.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Орфографический словарь. Орфографические нормы языка.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t>Морфемика (морфемный строй языка) и словообразование.</w:t>
      </w:r>
    </w:p>
    <w:p w:rsidR="00AF4879" w:rsidRPr="00A6281E" w:rsidRDefault="00AF4879" w:rsidP="00AF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Общие сведения о строении и образовании слов. Морфема как минимальная значимая единица языка. Корень и аффикс. Однокоренные слова.  Образование новых слов при помощи аффиксов. Их роль в словообразовании слов различных частей речи.</w:t>
      </w:r>
    </w:p>
    <w:p w:rsidR="00AF4879" w:rsidRPr="00A6281E" w:rsidRDefault="00AF4879" w:rsidP="00AF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Аффиксы, виды аффиксов: словообразовательные и модальные аффиксы. Непроизводные и производные основы.</w:t>
      </w:r>
    </w:p>
    <w:p w:rsidR="00AF4879" w:rsidRPr="00A6281E" w:rsidRDefault="00AF4879" w:rsidP="00AF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Способы словообразования в татарском языке. Корневые слова. Производные слова. Сложные слова, структурные виды сложных слов: собственно сложные, составные, парные.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Основные различия в строении слов в татарском и русском языках.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Понятие об этимологии.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Морфемный и словообразовательный анализ.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t>Лексикология и фразеология.</w:t>
      </w:r>
    </w:p>
    <w:p w:rsidR="00AF4879" w:rsidRPr="00A6281E" w:rsidRDefault="00AF4879" w:rsidP="00AF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Слово как основная единица языка. Лексическое значение слова.</w:t>
      </w:r>
      <w:r w:rsidRPr="00A6281E">
        <w:rPr>
          <w:rFonts w:ascii="Times New Roman" w:eastAsia="Times New Roman" w:hAnsi="Times New Roman"/>
          <w:lang w:val="tt-RU" w:eastAsia="ru-RU"/>
        </w:rPr>
        <w:t xml:space="preserve"> </w:t>
      </w:r>
      <w:r w:rsidRPr="00A6281E">
        <w:rPr>
          <w:rFonts w:ascii="Times New Roman" w:eastAsia="Times New Roman" w:hAnsi="Times New Roman"/>
          <w:lang w:eastAsia="ru-RU"/>
        </w:rPr>
        <w:t>Однозначные и многозначные слова. Прямое и переносное значения слова. Антонимы, синонимы, паронимы, омонимы и их виды.</w:t>
      </w:r>
    </w:p>
    <w:p w:rsidR="00AF4879" w:rsidRPr="00A6281E" w:rsidRDefault="00AF4879" w:rsidP="00AF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Слова тюрко-татарского происхождения и заимствования.</w:t>
      </w:r>
    </w:p>
    <w:p w:rsidR="00AF4879" w:rsidRPr="00A6281E" w:rsidRDefault="00AF4879" w:rsidP="00AF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Словарный состав татарского языка: архаизмы, историзмы, неологизмы и их виды. Диалектные слова. Термины и профессионализмы. Жаргонная лексика.</w:t>
      </w:r>
    </w:p>
    <w:p w:rsidR="00AF4879" w:rsidRPr="00A6281E" w:rsidRDefault="00AF4879" w:rsidP="00AF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Фразеологизмы, их значения. Особенности употребления фразеологизмов в речи.</w:t>
      </w:r>
    </w:p>
    <w:p w:rsidR="00AF4879" w:rsidRPr="00A6281E" w:rsidRDefault="00AF4879" w:rsidP="00AF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Словари различных типов, их использование в различных видах деятельности.</w:t>
      </w:r>
    </w:p>
    <w:p w:rsidR="00AF4879" w:rsidRPr="00A6281E" w:rsidRDefault="00AF4879" w:rsidP="00AF48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Основные лексические нормы татарского языка. Лексический анализ слова.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t>Морфология.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Части речи как лексико-грамматические разряды слов. Классификация частей речи. Части речи самостоятельные, служебные, модальные. Их семантические, морфологические и синтаксические особенности. Способы образований слов различных частей речи, их семантика и особенности употребления. Основные морфологические нормы татарского языка. Морфологический анализ слова.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t>Синтаксис.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 xml:space="preserve">Общее понятие о синтаксисе. Словосочетание и предложение. Синтаксическая связь в предложении. Сочинительная и подчинительная связь. Предложение. Члены предложения, главные и второстепенные члены. Порядок слов в предложении. Виды простых предложений. Распространенные и нераспространенные предложения. Полные и неполные предложения. Особенности употребления в речи односоставных предложений. Общие сведения об утвердительных и отрицательных предложениях. Прямая и косвенная речь. Диалог, пунктуационное оформление диалога. Понятие о сложных предложениях. Виды сложных </w:t>
      </w:r>
      <w:r w:rsidRPr="00A6281E">
        <w:rPr>
          <w:rFonts w:ascii="Times New Roman" w:eastAsia="Times New Roman" w:hAnsi="Times New Roman"/>
          <w:lang w:eastAsia="ru-RU"/>
        </w:rPr>
        <w:lastRenderedPageBreak/>
        <w:t xml:space="preserve">предложений. Сложносочиненное предложение. Сложносочиненные предложения, связанные при помощи союзов, бессоюзные предложения. Понятие о сложноподчиненных предложениях. Строение сложноподчиненных предложений в татарском и русском языках. Синтетическое сложноподчиненное предложение, способы связи в данном виде предложений, знаки препинания. </w:t>
      </w:r>
      <w:r w:rsidRPr="00A6281E">
        <w:rPr>
          <w:rFonts w:ascii="Times New Roman" w:eastAsia="Times New Roman" w:hAnsi="Times New Roman"/>
          <w:b/>
          <w:bCs/>
          <w:lang w:eastAsia="ru-RU"/>
        </w:rPr>
        <w:t>Пунктуация.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Знаки препинания в татарском языке. Случаи постановки знака тире между подлежащим и сказуемым. Знаки препинания в предложениях с обособленными уточняющими членами предложения, с обращениями и вводными словами. Знаки препинания при однородных членах предложения. Диалог, знаки препинания при диалоге. Знаки препинания в предложениях с прямой речью. Знаки препинания в сложных предложениях.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t>Стилистика и культура речи.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 xml:space="preserve">Понятие об устной и письменной речи. Корректное использование в речи синонимов, антонимов и т.д. Роль синтаксических синонимов в развитии культуры речи и совершенствовании стиля.  Понятие о культуре речи. </w:t>
      </w:r>
    </w:p>
    <w:p w:rsidR="00AF4879" w:rsidRPr="00A6281E" w:rsidRDefault="00AF4879" w:rsidP="00AF4879">
      <w:pPr>
        <w:shd w:val="clear" w:color="auto" w:fill="FFFFFF"/>
        <w:spacing w:after="0" w:line="240" w:lineRule="auto"/>
        <w:ind w:firstLine="756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b/>
          <w:bCs/>
          <w:lang w:eastAsia="ru-RU"/>
        </w:rPr>
        <w:t>Язык и культура.</w:t>
      </w:r>
    </w:p>
    <w:p w:rsidR="00AF4879" w:rsidRPr="00A6281E" w:rsidRDefault="00AF4879" w:rsidP="00AF4879">
      <w:pPr>
        <w:shd w:val="clear" w:color="auto" w:fill="FFFFFF"/>
        <w:spacing w:line="240" w:lineRule="auto"/>
        <w:ind w:firstLine="756"/>
        <w:jc w:val="both"/>
        <w:rPr>
          <w:rFonts w:ascii="Times New Roman" w:eastAsia="Times New Roman" w:hAnsi="Times New Roman"/>
          <w:lang w:eastAsia="ru-RU"/>
        </w:rPr>
      </w:pPr>
      <w:r w:rsidRPr="00A6281E">
        <w:rPr>
          <w:rFonts w:ascii="Times New Roman" w:eastAsia="Times New Roman" w:hAnsi="Times New Roman"/>
          <w:lang w:eastAsia="ru-RU"/>
        </w:rPr>
        <w:t>Речевой этикет татарского языка. Употребление соответствующих норм речевого этикета в зависимости от типа коммуникации. Умение выявлять в тексте языковые единицы с национально-культурным компонентом значения и умение объяснять их значение с помощью толкового, этимологического, фразеологического и т.д. словарей.</w:t>
      </w:r>
    </w:p>
    <w:p w:rsidR="00AF4879" w:rsidRDefault="00AF4879" w:rsidP="00AF4879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4879" w:rsidRPr="00094425" w:rsidRDefault="00094425" w:rsidP="00094425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94425">
        <w:rPr>
          <w:rFonts w:ascii="Times New Roman" w:hAnsi="Times New Roman"/>
          <w:b/>
          <w:sz w:val="24"/>
          <w:szCs w:val="24"/>
        </w:rPr>
        <w:t>Родная( татарская) литература</w:t>
      </w:r>
    </w:p>
    <w:p w:rsidR="00D710C4" w:rsidRPr="00094425" w:rsidRDefault="00D710C4" w:rsidP="00D710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4879" w:rsidRPr="00094425" w:rsidRDefault="00AF4879" w:rsidP="00094425">
      <w:pPr>
        <w:widowControl w:val="0"/>
        <w:spacing w:line="240" w:lineRule="auto"/>
        <w:ind w:firstLine="360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  <w:sz w:val="24"/>
          <w:szCs w:val="24"/>
        </w:rPr>
        <w:t>Изучение предмета</w:t>
      </w:r>
      <w:r w:rsidRPr="00AF4879">
        <w:rPr>
          <w:rFonts w:ascii="Times New Roman" w:hAnsi="Times New Roman"/>
        </w:rPr>
        <w:t xml:space="preserve"> «Татарская литература» для общеобразовательных организаций с обучением на татарском языке (5-9 классы) ориентировано на </w:t>
      </w:r>
      <w:r w:rsidRPr="00AF4879">
        <w:rPr>
          <w:rStyle w:val="Zag11"/>
          <w:rFonts w:ascii="Times New Roman" w:eastAsia="@Arial Unicode MS" w:hAnsi="Times New Roman"/>
        </w:rPr>
        <w:t xml:space="preserve">воспитание и развитие качеств личности, отвечающих требованиям информационного общества, задачам построения российского гражданского общества на основе принципов толерантности, диалога культур и уважения многонационального, поликультурного и поликонфессионального состава; </w:t>
      </w:r>
      <w:r w:rsidRPr="00AF4879">
        <w:rPr>
          <w:rFonts w:ascii="Times New Roman" w:hAnsi="Times New Roman"/>
        </w:rPr>
        <w:t>предусматривает ознакомление учащихся на уровне основного общего образования с лучшими произведениями татарской литературы, с творчеством отдельных писателей, усвоение методов разбора и анализа литературных произведений; предусматривает обучение пониманию новизны в творчестве отдельных выдающихся литераторов, умению формировать объективные выводы и отношение, а также обеспечивает сохранение психического и физического здоровья детей.                                                                                                               Обучение татарской литературе на уровне основного общего образования включает в себя формирование необходимых для понимания и интеллектуального осмысления литературного произведения и творчества писателя теоретических и творческих навыков, а также знакомство учащихся с информацией о национальной культуре татарского народа.</w:t>
      </w:r>
    </w:p>
    <w:p w:rsidR="00AF4879" w:rsidRPr="00AF4879" w:rsidRDefault="00AF4879" w:rsidP="00094425">
      <w:pPr>
        <w:widowControl w:val="0"/>
        <w:spacing w:line="240" w:lineRule="auto"/>
        <w:ind w:firstLine="360"/>
        <w:rPr>
          <w:rFonts w:ascii="Times New Roman" w:hAnsi="Times New Roman"/>
          <w:b/>
          <w:bCs/>
        </w:rPr>
      </w:pPr>
      <w:r w:rsidRPr="00AF4879">
        <w:rPr>
          <w:rFonts w:ascii="Times New Roman" w:hAnsi="Times New Roman"/>
        </w:rPr>
        <w:t xml:space="preserve">                 ОСНОВНОЕ СОДЕРЖАНИЕ УЧЕБНОГО ПРЕДМЕТА                                                                             </w:t>
      </w:r>
      <w:r w:rsidRPr="00AF4879">
        <w:rPr>
          <w:rFonts w:ascii="Times New Roman" w:hAnsi="Times New Roman"/>
          <w:b/>
          <w:bCs/>
        </w:rPr>
        <w:t xml:space="preserve">1. Литература как вид искусства.                                                                                                                                           </w:t>
      </w:r>
      <w:r w:rsidRPr="00AF4879">
        <w:rPr>
          <w:rFonts w:ascii="Times New Roman" w:hAnsi="Times New Roman"/>
        </w:rPr>
        <w:t xml:space="preserve">Природа искусства. Место литературы среди других видов искусства. Своеобразие художественного отражения жизни в словесном искусстве. Художественная литература как одна из форм освоения мира, богатства и многообразия духовной жизни человека. Влияние литературы на формирование нравственного и эстетического чувства.                                                                                                                                                            </w:t>
      </w:r>
      <w:r w:rsidRPr="00AF4879">
        <w:rPr>
          <w:rFonts w:ascii="Times New Roman" w:hAnsi="Times New Roman"/>
          <w:b/>
          <w:bCs/>
        </w:rPr>
        <w:t xml:space="preserve">2. Устное народное творчество </w:t>
      </w:r>
      <w:r w:rsidRPr="00AF4879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Устное народное творчество как достояние национальной, духовной культуры народа. Особенности произведений фольклора. Общечеловеческие ценности как важная составляющая фольклорных произведений. Система образов в произведениях устного народного творчества. Картина мира в фольклоре: представления о героизме, добре и зле, бытии и человеке, человеке и природе. Основные жанры фольклора. Сказки, виды сказок (волшебная сказка «Ак бүре» / «Белый волк»).  Песни, их классификация, особенности татарских народных песен (песня «Иске кара урман» / «Старый дремучий лес»).  Малые жанры фольклора: загадки, анекдоты, пословицы и поговорки. Оригинальный жанр татарского фольклора – баиты ( «Сак–Сок»).  Легенды и предания, их особенности (легенда «Зөһрә кыз» / «Девушка Зухра»  и предание «Шәһәр ни өчен Казан дип аталган» / «Почему город назван Казанью»). Мифы. Концепции о происхождении мифов. Классификация мифов. Татарские народные мифы («Алып кешеләр» / «Великаны»),  «Җил иясе җил чыгара» / «Откуда появляется ветер»). Характерные признаки жанра дастан. </w:t>
      </w:r>
      <w:r w:rsidRPr="00AF4879">
        <w:rPr>
          <w:rFonts w:ascii="Times New Roman" w:hAnsi="Times New Roman"/>
          <w:noProof/>
          <w:color w:val="000000"/>
          <w:spacing w:val="6"/>
        </w:rPr>
        <w:t xml:space="preserve">Краткое </w:t>
      </w:r>
      <w:r w:rsidRPr="00AF4879">
        <w:rPr>
          <w:rFonts w:ascii="Times New Roman" w:hAnsi="Times New Roman"/>
          <w:noProof/>
          <w:color w:val="000000"/>
          <w:spacing w:val="6"/>
        </w:rPr>
        <w:lastRenderedPageBreak/>
        <w:t xml:space="preserve">содержание, проблематика,основные герои и </w:t>
      </w:r>
      <w:r w:rsidRPr="00AF4879">
        <w:rPr>
          <w:rFonts w:ascii="Times New Roman" w:hAnsi="Times New Roman"/>
          <w:noProof/>
          <w:color w:val="000000"/>
        </w:rPr>
        <w:t xml:space="preserve">художественные особенности дастана «Идегей», первая </w:t>
      </w:r>
      <w:r w:rsidRPr="00AF4879">
        <w:rPr>
          <w:rFonts w:ascii="Times New Roman" w:hAnsi="Times New Roman"/>
          <w:noProof/>
          <w:color w:val="000000"/>
          <w:spacing w:val="6"/>
        </w:rPr>
        <w:t xml:space="preserve">пол. </w:t>
      </w:r>
      <w:r w:rsidRPr="00AF4879">
        <w:rPr>
          <w:rFonts w:ascii="Times New Roman" w:hAnsi="Times New Roman"/>
          <w:color w:val="000000"/>
          <w:spacing w:val="6"/>
        </w:rPr>
        <w:t xml:space="preserve">XV </w:t>
      </w:r>
      <w:r w:rsidRPr="00AF4879">
        <w:rPr>
          <w:rFonts w:ascii="Times New Roman" w:hAnsi="Times New Roman"/>
          <w:noProof/>
          <w:color w:val="000000"/>
          <w:spacing w:val="6"/>
        </w:rPr>
        <w:t>в.</w:t>
      </w:r>
      <w:r w:rsidRPr="00AF4879">
        <w:rPr>
          <w:rFonts w:ascii="Times New Roman" w:hAnsi="Times New Roman"/>
        </w:rPr>
        <w:t xml:space="preserve"> («Идегәй» -  в сокращенном виде).  Поэтика фольклорных произведений Созвучность и различия татарского народного устного творчества и фольклора других народов.  Влияние народного творчества на развитие литературы и литературного языка. Возникновение литературы, связь татарской литературы с фольклором и исламской мифологией (Ф. Амирхан «Ай өстендә Зөһрә кыз» / «Зухра на Луне»). Переход фольклорных жанров в литературу (Г. Рахим «Яз әкиятләре» / «Весенние сказки»). Фольклорная и литературная сказка (Г. Тукай «Шүрәле» / «Шурале»).</w:t>
      </w:r>
    </w:p>
    <w:p w:rsidR="00AF4879" w:rsidRPr="00C94109" w:rsidRDefault="00AF4879" w:rsidP="00AF4879">
      <w:pPr>
        <w:pStyle w:val="1"/>
        <w:widowControl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2"/>
          <w:szCs w:val="22"/>
          <w:lang w:val="ru-RU"/>
        </w:rPr>
      </w:pPr>
      <w:r>
        <w:rPr>
          <w:rFonts w:ascii="Times New Roman" w:hAnsi="Times New Roman"/>
          <w:b/>
          <w:bCs/>
          <w:color w:val="000000"/>
          <w:sz w:val="22"/>
          <w:szCs w:val="22"/>
          <w:lang w:val="ru-RU"/>
        </w:rPr>
        <w:t xml:space="preserve"> 3. </w:t>
      </w:r>
      <w:r w:rsidRPr="00C94109">
        <w:rPr>
          <w:rFonts w:ascii="Times New Roman" w:hAnsi="Times New Roman"/>
          <w:b/>
          <w:bCs/>
          <w:sz w:val="22"/>
          <w:szCs w:val="22"/>
          <w:lang w:val="ru-RU"/>
        </w:rPr>
        <w:t xml:space="preserve">Древняя, средневековая тюрко-татарская литература 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  <w:noProof/>
          <w:color w:val="000000"/>
          <w:spacing w:val="-1"/>
        </w:rPr>
        <w:t xml:space="preserve">Историко-литературные сведения о тюрках и предках татар. Древние </w:t>
      </w:r>
      <w:r w:rsidRPr="00AF4879">
        <w:rPr>
          <w:rFonts w:ascii="Times New Roman" w:hAnsi="Times New Roman"/>
          <w:noProof/>
          <w:color w:val="000000"/>
        </w:rPr>
        <w:t xml:space="preserve">тюркские государства, религиозные верования и письменность древних </w:t>
      </w:r>
      <w:r w:rsidRPr="00AF4879">
        <w:rPr>
          <w:rFonts w:ascii="Times New Roman" w:hAnsi="Times New Roman"/>
          <w:noProof/>
          <w:color w:val="000000"/>
          <w:spacing w:val="-3"/>
        </w:rPr>
        <w:t xml:space="preserve">тюрков. Принятие ислама булгарами (922). </w:t>
      </w:r>
      <w:r w:rsidRPr="00AF4879">
        <w:rPr>
          <w:rFonts w:ascii="Times New Roman" w:hAnsi="Times New Roman"/>
          <w:noProof/>
          <w:color w:val="000000"/>
          <w:spacing w:val="-5"/>
        </w:rPr>
        <w:t xml:space="preserve">Тюрко-татары в контексте «Восток и Запад». Этапы </w:t>
      </w:r>
      <w:r w:rsidRPr="00AF4879">
        <w:rPr>
          <w:rFonts w:ascii="Times New Roman" w:hAnsi="Times New Roman"/>
          <w:noProof/>
          <w:color w:val="000000"/>
          <w:spacing w:val="-7"/>
        </w:rPr>
        <w:t xml:space="preserve">развития </w:t>
      </w:r>
      <w:r w:rsidRPr="00AF4879">
        <w:rPr>
          <w:rFonts w:ascii="Times New Roman" w:hAnsi="Times New Roman"/>
        </w:rPr>
        <w:t xml:space="preserve">древней и средневековой тюрко-татарской литературы. </w:t>
      </w:r>
      <w:r w:rsidRPr="00AF4879">
        <w:rPr>
          <w:rFonts w:ascii="Times New Roman" w:hAnsi="Times New Roman"/>
          <w:noProof/>
          <w:color w:val="000000"/>
          <w:spacing w:val="-5"/>
        </w:rPr>
        <w:t xml:space="preserve">Фольклор  </w:t>
      </w:r>
      <w:r w:rsidRPr="00AF4879">
        <w:rPr>
          <w:rFonts w:ascii="Times New Roman" w:hAnsi="Times New Roman"/>
          <w:noProof/>
          <w:color w:val="000000"/>
          <w:spacing w:val="9"/>
        </w:rPr>
        <w:t xml:space="preserve">и литература общетюркской эпохи как составная часть татарской </w:t>
      </w:r>
      <w:r w:rsidRPr="00AF4879">
        <w:rPr>
          <w:rFonts w:ascii="Times New Roman" w:hAnsi="Times New Roman"/>
          <w:noProof/>
          <w:color w:val="000000"/>
          <w:spacing w:val="-4"/>
        </w:rPr>
        <w:t>литературы. Орхоно-Енисейские памятники, отражение в них истории, верований, особенностей художественного мышления древних тюрков.</w:t>
      </w:r>
      <w:r w:rsidRPr="00AF4879">
        <w:rPr>
          <w:rFonts w:ascii="Times New Roman" w:hAnsi="Times New Roman"/>
          <w:noProof/>
          <w:color w:val="000000"/>
        </w:rPr>
        <w:t xml:space="preserve">«Диване лөгат эт-төрк» / «Словарь тюркских наречий» </w:t>
      </w:r>
      <w:r w:rsidRPr="00AF4879">
        <w:rPr>
          <w:rFonts w:ascii="Times New Roman" w:hAnsi="Times New Roman"/>
          <w:noProof/>
          <w:color w:val="000000"/>
          <w:spacing w:val="-4"/>
        </w:rPr>
        <w:t xml:space="preserve">Махмуда Кашгари – один из источников по изучению  древнетюркского </w:t>
      </w:r>
      <w:r w:rsidRPr="00AF4879">
        <w:rPr>
          <w:rFonts w:ascii="Times New Roman" w:hAnsi="Times New Roman"/>
          <w:noProof/>
          <w:color w:val="000000"/>
          <w:spacing w:val="-7"/>
        </w:rPr>
        <w:t>фольклора и письменной литературы.</w:t>
      </w:r>
      <w:r w:rsidRPr="00AF4879">
        <w:rPr>
          <w:rFonts w:ascii="Times New Roman" w:hAnsi="Times New Roman"/>
          <w:noProof/>
          <w:color w:val="000000"/>
        </w:rPr>
        <w:tab/>
        <w:t xml:space="preserve"> </w:t>
      </w:r>
      <w:r w:rsidRPr="00AF4879">
        <w:rPr>
          <w:rFonts w:ascii="Times New Roman" w:hAnsi="Times New Roman"/>
          <w:noProof/>
          <w:color w:val="000000"/>
          <w:spacing w:val="3"/>
        </w:rPr>
        <w:t xml:space="preserve">«Котадгу билиг» / «Благодатное знание» Юсуфа </w:t>
      </w:r>
      <w:r w:rsidRPr="00AF4879">
        <w:rPr>
          <w:rFonts w:ascii="Times New Roman" w:hAnsi="Times New Roman"/>
          <w:noProof/>
          <w:color w:val="000000"/>
          <w:spacing w:val="-4"/>
        </w:rPr>
        <w:t>Баласагунлы</w:t>
      </w:r>
      <w:r w:rsidRPr="00AF4879">
        <w:rPr>
          <w:rFonts w:ascii="Times New Roman" w:hAnsi="Times New Roman"/>
          <w:b/>
          <w:bCs/>
          <w:noProof/>
          <w:color w:val="000000"/>
          <w:spacing w:val="-4"/>
        </w:rPr>
        <w:t xml:space="preserve"> – </w:t>
      </w:r>
      <w:r w:rsidRPr="00AF4879">
        <w:rPr>
          <w:rFonts w:ascii="Times New Roman" w:hAnsi="Times New Roman"/>
          <w:noProof/>
          <w:color w:val="000000"/>
          <w:spacing w:val="-4"/>
        </w:rPr>
        <w:t xml:space="preserve">первая классическая поэма тюркских народов. </w:t>
      </w:r>
      <w:r w:rsidRPr="00AF4879">
        <w:rPr>
          <w:rFonts w:ascii="Times New Roman" w:hAnsi="Times New Roman"/>
        </w:rPr>
        <w:t xml:space="preserve"> </w:t>
      </w:r>
      <w:r w:rsidRPr="00AF4879">
        <w:rPr>
          <w:rFonts w:ascii="Times New Roman" w:hAnsi="Times New Roman"/>
          <w:noProof/>
          <w:color w:val="000000"/>
          <w:spacing w:val="-4"/>
        </w:rPr>
        <w:t xml:space="preserve">Булгаро-татарская литература </w:t>
      </w:r>
      <w:r w:rsidRPr="00AF4879">
        <w:rPr>
          <w:rFonts w:ascii="Times New Roman" w:hAnsi="Times New Roman"/>
          <w:color w:val="000000"/>
          <w:spacing w:val="-4"/>
        </w:rPr>
        <w:t>(XII</w:t>
      </w:r>
      <w:r w:rsidRPr="00AF4879">
        <w:rPr>
          <w:rFonts w:ascii="Times New Roman" w:hAnsi="Times New Roman"/>
          <w:noProof/>
          <w:color w:val="000000"/>
          <w:spacing w:val="-4"/>
        </w:rPr>
        <w:t xml:space="preserve">- первая пол.ХIII вв.), </w:t>
      </w:r>
      <w:r w:rsidRPr="00AF4879">
        <w:rPr>
          <w:rFonts w:ascii="Times New Roman" w:hAnsi="Times New Roman"/>
          <w:noProof/>
          <w:color w:val="000000"/>
        </w:rPr>
        <w:t xml:space="preserve">поэма Кул </w:t>
      </w:r>
      <w:r w:rsidRPr="00AF4879">
        <w:rPr>
          <w:rFonts w:ascii="Times New Roman" w:hAnsi="Times New Roman"/>
          <w:noProof/>
          <w:color w:val="000000"/>
          <w:spacing w:val="1"/>
        </w:rPr>
        <w:t xml:space="preserve">Гали «Кыйссаи Йосыф» / «Сказание о Йусуфе» </w:t>
      </w:r>
      <w:r w:rsidRPr="00AF4879">
        <w:rPr>
          <w:rFonts w:ascii="Times New Roman" w:hAnsi="Times New Roman"/>
          <w:noProof/>
          <w:color w:val="000000"/>
          <w:spacing w:val="-4"/>
        </w:rPr>
        <w:t>–</w:t>
      </w:r>
      <w:r w:rsidRPr="00AF4879">
        <w:rPr>
          <w:rFonts w:ascii="Times New Roman" w:hAnsi="Times New Roman"/>
          <w:noProof/>
          <w:color w:val="000000"/>
          <w:spacing w:val="1"/>
        </w:rPr>
        <w:t xml:space="preserve"> </w:t>
      </w:r>
      <w:r w:rsidRPr="00AF4879">
        <w:rPr>
          <w:rFonts w:ascii="Times New Roman" w:hAnsi="Times New Roman"/>
          <w:noProof/>
          <w:color w:val="000000"/>
          <w:spacing w:val="4"/>
        </w:rPr>
        <w:t>гимн мудрости, красоте, величию чувств человека.</w:t>
      </w:r>
      <w:r w:rsidRPr="00AF4879">
        <w:rPr>
          <w:rFonts w:ascii="Times New Roman" w:hAnsi="Times New Roman"/>
        </w:rPr>
        <w:t xml:space="preserve"> </w:t>
      </w:r>
      <w:r w:rsidRPr="00AF4879">
        <w:rPr>
          <w:rFonts w:ascii="Times New Roman" w:hAnsi="Times New Roman"/>
          <w:noProof/>
          <w:color w:val="000000"/>
          <w:spacing w:val="4"/>
        </w:rPr>
        <w:t xml:space="preserve">Татарская литература золотоордынского </w:t>
      </w:r>
      <w:r w:rsidRPr="00AF4879">
        <w:rPr>
          <w:rFonts w:ascii="Times New Roman" w:hAnsi="Times New Roman"/>
          <w:noProof/>
          <w:color w:val="000000"/>
          <w:spacing w:val="7"/>
        </w:rPr>
        <w:t xml:space="preserve">периода: творчество Кутба, </w:t>
      </w:r>
      <w:r w:rsidRPr="00AF4879">
        <w:rPr>
          <w:rFonts w:ascii="Times New Roman" w:hAnsi="Times New Roman"/>
          <w:noProof/>
          <w:color w:val="000000"/>
        </w:rPr>
        <w:t xml:space="preserve">Саифа Сараи, Хорезми. </w:t>
      </w:r>
      <w:r w:rsidRPr="00AF4879">
        <w:rPr>
          <w:rFonts w:ascii="Times New Roman" w:hAnsi="Times New Roman"/>
          <w:noProof/>
          <w:color w:val="000000"/>
          <w:spacing w:val="7"/>
        </w:rPr>
        <w:t xml:space="preserve">Религиозно-суфийское направление в тюрко-татарской литературе. </w:t>
      </w:r>
      <w:r w:rsidRPr="00AF4879">
        <w:rPr>
          <w:rFonts w:ascii="Times New Roman" w:hAnsi="Times New Roman"/>
          <w:noProof/>
          <w:color w:val="000000"/>
        </w:rPr>
        <w:t xml:space="preserve">Общая характеристика татарской литературы периода Казанского ханства </w:t>
      </w:r>
      <w:r w:rsidRPr="00AF4879">
        <w:rPr>
          <w:rFonts w:ascii="Times New Roman" w:hAnsi="Times New Roman"/>
          <w:noProof/>
          <w:color w:val="000000"/>
          <w:spacing w:val="6"/>
        </w:rPr>
        <w:t xml:space="preserve">(Мухаммед Амин, Кулшариф, Умми Камал). Гуманистическая дидактика в </w:t>
      </w:r>
      <w:r w:rsidRPr="00AF4879">
        <w:rPr>
          <w:rFonts w:ascii="Times New Roman" w:hAnsi="Times New Roman"/>
          <w:noProof/>
          <w:color w:val="000000"/>
          <w:spacing w:val="3"/>
        </w:rPr>
        <w:t>творчестве поэта Мухаммедьяра</w:t>
      </w:r>
      <w:r w:rsidRPr="00AF4879">
        <w:rPr>
          <w:rFonts w:ascii="Times New Roman" w:hAnsi="Times New Roman"/>
        </w:rPr>
        <w:t xml:space="preserve"> («Нәсыйхәт» / «Назидание»)  </w:t>
      </w:r>
      <w:r w:rsidRPr="00AF4879">
        <w:rPr>
          <w:rFonts w:ascii="Times New Roman" w:hAnsi="Times New Roman"/>
          <w:noProof/>
        </w:rPr>
        <w:t xml:space="preserve">Присоединение Казанского ханства к русскому государству (1552). </w:t>
      </w:r>
      <w:r w:rsidRPr="00AF4879">
        <w:rPr>
          <w:rFonts w:ascii="Times New Roman" w:hAnsi="Times New Roman"/>
          <w:noProof/>
          <w:spacing w:val="1"/>
        </w:rPr>
        <w:t xml:space="preserve">Отражение кризисного состояния татарского общества в хикметах – философских изречениях М. </w:t>
      </w:r>
      <w:r w:rsidRPr="00AF4879">
        <w:rPr>
          <w:rFonts w:ascii="Times New Roman" w:hAnsi="Times New Roman"/>
          <w:noProof/>
        </w:rPr>
        <w:t>Колый.</w:t>
      </w:r>
      <w:r w:rsidRPr="00AF4879">
        <w:rPr>
          <w:rFonts w:ascii="Times New Roman" w:hAnsi="Times New Roman"/>
          <w:noProof/>
          <w:spacing w:val="12"/>
        </w:rPr>
        <w:t xml:space="preserve"> Переходные явления от </w:t>
      </w:r>
      <w:r w:rsidRPr="00AF4879">
        <w:rPr>
          <w:rFonts w:ascii="Times New Roman" w:hAnsi="Times New Roman"/>
          <w:noProof/>
          <w:spacing w:val="18"/>
        </w:rPr>
        <w:t>затянувшегося Средневековья к эпохе просвещения</w:t>
      </w:r>
      <w:r w:rsidRPr="00AF4879">
        <w:rPr>
          <w:rFonts w:ascii="Times New Roman" w:hAnsi="Times New Roman"/>
        </w:rPr>
        <w:t>(К.Насыйри «Әбүгалисина» «Абу Али Сина»)</w:t>
      </w:r>
      <w:r w:rsidRPr="00AF4879">
        <w:rPr>
          <w:rFonts w:ascii="Times New Roman" w:hAnsi="Times New Roman"/>
          <w:noProof/>
          <w:spacing w:val="18"/>
        </w:rPr>
        <w:t xml:space="preserve">. 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  <w:b/>
          <w:bCs/>
        </w:rPr>
      </w:pPr>
      <w:r w:rsidRPr="00AF4879">
        <w:rPr>
          <w:rFonts w:ascii="Times New Roman" w:hAnsi="Times New Roman"/>
          <w:b/>
          <w:bCs/>
          <w:color w:val="000000"/>
        </w:rPr>
        <w:t xml:space="preserve">4. </w:t>
      </w:r>
      <w:r w:rsidRPr="00AF4879">
        <w:rPr>
          <w:rFonts w:ascii="Times New Roman" w:hAnsi="Times New Roman"/>
          <w:b/>
          <w:bCs/>
        </w:rPr>
        <w:t>Татарская литература XIX века</w:t>
      </w:r>
    </w:p>
    <w:p w:rsidR="00AF4879" w:rsidRPr="00AF4879" w:rsidRDefault="00AF4879" w:rsidP="00AF4879">
      <w:pPr>
        <w:widowControl w:val="0"/>
        <w:shd w:val="clear" w:color="auto" w:fill="FFFFFF"/>
        <w:tabs>
          <w:tab w:val="left" w:pos="9202"/>
        </w:tabs>
        <w:spacing w:line="240" w:lineRule="auto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</w:rPr>
        <w:t xml:space="preserve">Просветительское движение у татар. </w:t>
      </w:r>
      <w:r w:rsidRPr="00AF4879">
        <w:rPr>
          <w:rFonts w:ascii="Times New Roman" w:hAnsi="Times New Roman"/>
          <w:noProof/>
          <w:color w:val="000000"/>
          <w:spacing w:val="1"/>
        </w:rPr>
        <w:t xml:space="preserve">Просветительская деятельность </w:t>
      </w:r>
      <w:r w:rsidRPr="00AF4879">
        <w:rPr>
          <w:rFonts w:ascii="Times New Roman" w:hAnsi="Times New Roman"/>
          <w:noProof/>
          <w:color w:val="000000"/>
          <w:spacing w:val="-3"/>
        </w:rPr>
        <w:t>Г. Курсави, И. Хальфина,</w:t>
      </w:r>
      <w:r w:rsidRPr="00AF4879">
        <w:rPr>
          <w:rFonts w:ascii="Times New Roman" w:hAnsi="Times New Roman"/>
          <w:noProof/>
          <w:color w:val="000000"/>
          <w:spacing w:val="3"/>
        </w:rPr>
        <w:t xml:space="preserve"> К. Насыри, Ш. Марджани, Х. Фаизханова, </w:t>
      </w:r>
      <w:r w:rsidRPr="00AF4879">
        <w:rPr>
          <w:rFonts w:ascii="Times New Roman" w:hAnsi="Times New Roman"/>
          <w:noProof/>
          <w:color w:val="000000"/>
        </w:rPr>
        <w:t>И. Гаспринского и др.</w:t>
      </w:r>
      <w:r w:rsidRPr="00AF4879">
        <w:rPr>
          <w:rFonts w:ascii="Times New Roman" w:hAnsi="Times New Roman"/>
        </w:rPr>
        <w:t xml:space="preserve"> </w:t>
      </w:r>
      <w:r w:rsidRPr="00AF4879">
        <w:rPr>
          <w:rFonts w:ascii="Times New Roman" w:hAnsi="Times New Roman"/>
          <w:noProof/>
          <w:color w:val="000000"/>
        </w:rPr>
        <w:t xml:space="preserve">Научная и литературная деятельность Каюма Насыри (1825-1902).  </w:t>
      </w:r>
      <w:r w:rsidRPr="00AF4879">
        <w:rPr>
          <w:rFonts w:ascii="Times New Roman" w:hAnsi="Times New Roman"/>
          <w:noProof/>
          <w:color w:val="000000"/>
          <w:spacing w:val="5"/>
        </w:rPr>
        <w:t>Становление реалистической поэзии в творчестве Г. Кандалый</w:t>
      </w:r>
      <w:r w:rsidRPr="00AF4879">
        <w:rPr>
          <w:rFonts w:ascii="Times New Roman" w:hAnsi="Times New Roman"/>
          <w:noProof/>
          <w:color w:val="000000"/>
        </w:rPr>
        <w:t xml:space="preserve">, Акмуллы и др. </w:t>
      </w:r>
      <w:r w:rsidRPr="00AF4879">
        <w:rPr>
          <w:rFonts w:ascii="Times New Roman" w:hAnsi="Times New Roman"/>
          <w:noProof/>
          <w:color w:val="000000"/>
          <w:spacing w:val="20"/>
        </w:rPr>
        <w:t xml:space="preserve">Становление татарской реалистической прозы. </w:t>
      </w:r>
      <w:r w:rsidRPr="00AF4879">
        <w:rPr>
          <w:rFonts w:ascii="Times New Roman" w:hAnsi="Times New Roman"/>
        </w:rPr>
        <w:t>Концепция образованного, просвещенного человека, особенности его изображения (Муса Акъегет «Хисаметдин менла» / «Хисаметдин менла»). Появление в литературе новых видов и жанров</w:t>
      </w:r>
      <w:r w:rsidRPr="00AF4879">
        <w:rPr>
          <w:rFonts w:ascii="Times New Roman" w:hAnsi="Times New Roman"/>
          <w:noProof/>
          <w:color w:val="000000"/>
          <w:spacing w:val="15"/>
        </w:rPr>
        <w:t xml:space="preserve"> европейского типа</w:t>
      </w:r>
      <w:r w:rsidRPr="00AF4879">
        <w:rPr>
          <w:rFonts w:ascii="Times New Roman" w:hAnsi="Times New Roman"/>
        </w:rPr>
        <w:t xml:space="preserve"> (роман З. Бигиева «Өлүф, яки Гүзәл кыз Хәдичә» / </w:t>
      </w:r>
      <w:r w:rsidRPr="00AF4879">
        <w:rPr>
          <w:rFonts w:ascii="Times New Roman" w:hAnsi="Times New Roman"/>
          <w:noProof/>
          <w:color w:val="000000"/>
          <w:spacing w:val="15"/>
        </w:rPr>
        <w:t xml:space="preserve">«Тысячи, или красавица Хадича» </w:t>
      </w:r>
      <w:r w:rsidRPr="00AF4879">
        <w:rPr>
          <w:rFonts w:ascii="Times New Roman" w:hAnsi="Times New Roman"/>
          <w:noProof/>
          <w:color w:val="000000"/>
          <w:spacing w:val="-4"/>
        </w:rPr>
        <w:t>–</w:t>
      </w:r>
      <w:r w:rsidRPr="00AF4879">
        <w:rPr>
          <w:rFonts w:ascii="Times New Roman" w:hAnsi="Times New Roman"/>
        </w:rPr>
        <w:t xml:space="preserve"> в сокращенном виде). Актуальность таких тем как необходимость возрождения и развития татарского народа, судьба татарских женщин, ориентация на ведущие культуры, в особенности на русскую. Борьба между старым и новым как основной конфликт в произведениях.</w:t>
      </w:r>
    </w:p>
    <w:p w:rsidR="00AF4879" w:rsidRPr="00C94109" w:rsidRDefault="00AF4879" w:rsidP="00AF4879">
      <w:pPr>
        <w:pStyle w:val="a5"/>
        <w:widowControl w:val="0"/>
        <w:spacing w:after="0"/>
        <w:ind w:left="0"/>
        <w:jc w:val="both"/>
        <w:rPr>
          <w:b/>
          <w:bCs/>
          <w:sz w:val="22"/>
          <w:szCs w:val="22"/>
          <w:lang w:val="ru-RU"/>
        </w:rPr>
      </w:pPr>
      <w:r w:rsidRPr="00C94109">
        <w:rPr>
          <w:b/>
          <w:bCs/>
          <w:color w:val="000000"/>
          <w:sz w:val="22"/>
          <w:szCs w:val="22"/>
          <w:lang w:val="ru-RU"/>
        </w:rPr>
        <w:t xml:space="preserve"> 5. </w:t>
      </w:r>
      <w:r w:rsidRPr="00C94109">
        <w:rPr>
          <w:b/>
          <w:bCs/>
          <w:sz w:val="22"/>
          <w:szCs w:val="22"/>
          <w:lang w:val="ru-RU"/>
        </w:rPr>
        <w:t>Татарская литература начала XX века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</w:rPr>
        <w:t>Приобщение татарской литературы в начале ХХ века к достижениям восточной, русской, европейской литературы, философии и культуры (Дардменд «Видагъ» / «Прощание»; Н. Думави «Яшь ана» / «Молодая мама»; М. Гафури «Нәсыйхәт» / «Назидание», «Сарыкны кем ашаган?» / «Кто съел овцу?»).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  <w:noProof/>
          <w:color w:val="000000"/>
          <w:spacing w:val="4"/>
        </w:rPr>
      </w:pPr>
      <w:r w:rsidRPr="00AF4879">
        <w:rPr>
          <w:rFonts w:ascii="Times New Roman" w:hAnsi="Times New Roman"/>
          <w:color w:val="000000"/>
          <w:spacing w:val="11"/>
        </w:rPr>
        <w:t xml:space="preserve">Габдулла Тукай (1886-1913) </w:t>
      </w:r>
      <w:r w:rsidRPr="00AF4879">
        <w:rPr>
          <w:rFonts w:ascii="Times New Roman" w:hAnsi="Times New Roman"/>
          <w:noProof/>
          <w:color w:val="000000"/>
          <w:spacing w:val="-4"/>
        </w:rPr>
        <w:t>–</w:t>
      </w:r>
      <w:r w:rsidRPr="00AF4879">
        <w:rPr>
          <w:rFonts w:ascii="Times New Roman" w:hAnsi="Times New Roman"/>
          <w:color w:val="000000"/>
          <w:spacing w:val="11"/>
        </w:rPr>
        <w:t xml:space="preserve"> </w:t>
      </w:r>
      <w:r w:rsidRPr="00AF4879">
        <w:rPr>
          <w:rFonts w:ascii="Times New Roman" w:hAnsi="Times New Roman"/>
          <w:color w:val="000000"/>
          <w:spacing w:val="1"/>
        </w:rPr>
        <w:t>(</w:t>
      </w:r>
      <w:r w:rsidRPr="00AF4879">
        <w:rPr>
          <w:rFonts w:ascii="Times New Roman" w:hAnsi="Times New Roman"/>
        </w:rPr>
        <w:t>«Милләтә» / «Нации»)</w:t>
      </w:r>
      <w:r w:rsidRPr="00AF4879">
        <w:rPr>
          <w:rFonts w:ascii="Times New Roman" w:hAnsi="Times New Roman"/>
          <w:color w:val="000000"/>
          <w:spacing w:val="1"/>
        </w:rPr>
        <w:t>,  воспевание родной земли (</w:t>
      </w:r>
      <w:r w:rsidRPr="00AF4879">
        <w:rPr>
          <w:rFonts w:ascii="Times New Roman" w:hAnsi="Times New Roman"/>
        </w:rPr>
        <w:t xml:space="preserve">«Пар ат» / </w:t>
      </w:r>
      <w:r w:rsidRPr="00AF4879">
        <w:rPr>
          <w:rFonts w:ascii="Times New Roman" w:hAnsi="Times New Roman"/>
          <w:color w:val="000000"/>
          <w:spacing w:val="1"/>
        </w:rPr>
        <w:t xml:space="preserve">«Пара лошадей», </w:t>
      </w:r>
      <w:r w:rsidRPr="00AF4879">
        <w:rPr>
          <w:rFonts w:ascii="Times New Roman" w:hAnsi="Times New Roman"/>
        </w:rPr>
        <w:t xml:space="preserve">«Туган җиремә» / </w:t>
      </w:r>
      <w:r w:rsidRPr="00AF4879">
        <w:rPr>
          <w:rFonts w:ascii="Times New Roman" w:hAnsi="Times New Roman"/>
          <w:color w:val="000000"/>
          <w:spacing w:val="1"/>
        </w:rPr>
        <w:t>«Родной земле»). Автобиографические записи</w:t>
      </w:r>
      <w:r w:rsidRPr="00AF4879">
        <w:rPr>
          <w:rFonts w:ascii="Times New Roman" w:hAnsi="Times New Roman"/>
        </w:rPr>
        <w:t xml:space="preserve"> «Исемдә калганнар» / «Оставшиеся в памяти».</w:t>
      </w:r>
      <w:r w:rsidRPr="00AF4879">
        <w:rPr>
          <w:rFonts w:ascii="Times New Roman" w:hAnsi="Times New Roman"/>
          <w:noProof/>
          <w:color w:val="000000"/>
          <w:spacing w:val="4"/>
        </w:rPr>
        <w:t xml:space="preserve"> Фатих Амирхан (1886-1926): </w:t>
      </w:r>
      <w:r w:rsidRPr="00AF4879">
        <w:rPr>
          <w:rFonts w:ascii="Times New Roman" w:hAnsi="Times New Roman"/>
          <w:noProof/>
          <w:color w:val="000000"/>
        </w:rPr>
        <w:t xml:space="preserve">(«Хәят» / «Хаят», </w:t>
      </w:r>
      <w:r w:rsidRPr="00AF4879">
        <w:rPr>
          <w:rFonts w:ascii="Times New Roman" w:hAnsi="Times New Roman"/>
        </w:rPr>
        <w:t>«Бер хәрабәдә»</w:t>
      </w:r>
      <w:r w:rsidRPr="00AF4879">
        <w:rPr>
          <w:rFonts w:ascii="Times New Roman" w:hAnsi="Times New Roman"/>
          <w:noProof/>
          <w:color w:val="000000"/>
        </w:rPr>
        <w:t xml:space="preserve"> / «На развалинах…»).</w:t>
      </w:r>
      <w:r w:rsidRPr="00AF4879">
        <w:rPr>
          <w:rFonts w:ascii="Times New Roman" w:hAnsi="Times New Roman"/>
          <w:noProof/>
          <w:color w:val="000000"/>
          <w:spacing w:val="4"/>
        </w:rPr>
        <w:t xml:space="preserve"> </w:t>
      </w:r>
      <w:r w:rsidRPr="00AF4879">
        <w:rPr>
          <w:rFonts w:ascii="Times New Roman" w:hAnsi="Times New Roman"/>
        </w:rPr>
        <w:t>С. Рамиев («Уку» / «Знание»).</w:t>
      </w:r>
      <w:r w:rsidRPr="00AF4879">
        <w:rPr>
          <w:rFonts w:ascii="Times New Roman" w:hAnsi="Times New Roman"/>
          <w:noProof/>
          <w:color w:val="000000"/>
          <w:spacing w:val="4"/>
        </w:rPr>
        <w:t xml:space="preserve">  Гаяза Исхаки (1878–1954), комедия </w:t>
      </w:r>
      <w:r w:rsidRPr="00AF4879">
        <w:rPr>
          <w:rFonts w:ascii="Times New Roman" w:hAnsi="Times New Roman"/>
        </w:rPr>
        <w:t xml:space="preserve">«Җан Баевич» / </w:t>
      </w:r>
      <w:r w:rsidRPr="00AF4879">
        <w:rPr>
          <w:rFonts w:ascii="Times New Roman" w:hAnsi="Times New Roman"/>
          <w:noProof/>
          <w:color w:val="000000"/>
        </w:rPr>
        <w:t>«Жан Баевич»</w:t>
      </w:r>
      <w:r w:rsidRPr="00AF4879">
        <w:rPr>
          <w:rFonts w:ascii="Times New Roman" w:hAnsi="Times New Roman"/>
        </w:rPr>
        <w:t>.</w:t>
      </w:r>
      <w:r w:rsidRPr="00AF4879">
        <w:rPr>
          <w:rFonts w:ascii="Times New Roman" w:hAnsi="Times New Roman"/>
          <w:noProof/>
          <w:color w:val="000000"/>
          <w:spacing w:val="4"/>
        </w:rPr>
        <w:t xml:space="preserve"> </w:t>
      </w:r>
      <w:r w:rsidRPr="00AF4879">
        <w:rPr>
          <w:rFonts w:ascii="Times New Roman" w:hAnsi="Times New Roman"/>
          <w:color w:val="000000"/>
          <w:spacing w:val="1"/>
        </w:rPr>
        <w:t xml:space="preserve">Шариф Камал (1884-1942) </w:t>
      </w:r>
      <w:r w:rsidRPr="00AF4879">
        <w:rPr>
          <w:rFonts w:ascii="Times New Roman" w:hAnsi="Times New Roman"/>
          <w:noProof/>
          <w:color w:val="000000"/>
          <w:spacing w:val="-4"/>
        </w:rPr>
        <w:t>–</w:t>
      </w:r>
      <w:r w:rsidRPr="00AF4879">
        <w:rPr>
          <w:rFonts w:ascii="Times New Roman" w:hAnsi="Times New Roman"/>
          <w:color w:val="000000"/>
          <w:spacing w:val="1"/>
        </w:rPr>
        <w:t xml:space="preserve"> </w:t>
      </w:r>
      <w:r w:rsidRPr="00AF4879">
        <w:rPr>
          <w:rFonts w:ascii="Times New Roman" w:hAnsi="Times New Roman"/>
        </w:rPr>
        <w:t xml:space="preserve">«Буранда» / «В метель», «Акчарлаклар» /  «Чайки» </w:t>
      </w:r>
      <w:r w:rsidRPr="00AF4879">
        <w:rPr>
          <w:rFonts w:ascii="Times New Roman" w:hAnsi="Times New Roman"/>
          <w:noProof/>
          <w:color w:val="000000"/>
          <w:spacing w:val="-4"/>
        </w:rPr>
        <w:t xml:space="preserve">– </w:t>
      </w:r>
      <w:r w:rsidRPr="00AF4879">
        <w:rPr>
          <w:rFonts w:ascii="Times New Roman" w:hAnsi="Times New Roman"/>
        </w:rPr>
        <w:t>в сокращенном виде.</w:t>
      </w:r>
      <w:r w:rsidRPr="00AF4879">
        <w:rPr>
          <w:rFonts w:ascii="Times New Roman" w:hAnsi="Times New Roman"/>
          <w:noProof/>
          <w:color w:val="000000"/>
          <w:spacing w:val="4"/>
        </w:rPr>
        <w:t xml:space="preserve"> </w:t>
      </w:r>
      <w:r w:rsidRPr="00AF4879">
        <w:rPr>
          <w:rFonts w:ascii="Times New Roman" w:hAnsi="Times New Roman"/>
          <w:color w:val="000000"/>
          <w:spacing w:val="-4"/>
        </w:rPr>
        <w:t xml:space="preserve">Галиасгар Камал (1879-1973) </w:t>
      </w:r>
      <w:r w:rsidRPr="00AF4879">
        <w:rPr>
          <w:rFonts w:ascii="Times New Roman" w:hAnsi="Times New Roman"/>
          <w:noProof/>
          <w:color w:val="000000"/>
          <w:spacing w:val="-4"/>
        </w:rPr>
        <w:t>–</w:t>
      </w:r>
      <w:r w:rsidRPr="00AF4879">
        <w:rPr>
          <w:rFonts w:ascii="Times New Roman" w:hAnsi="Times New Roman"/>
          <w:color w:val="000000"/>
          <w:spacing w:val="-4"/>
        </w:rPr>
        <w:t xml:space="preserve">  </w:t>
      </w:r>
      <w:r w:rsidRPr="00AF4879">
        <w:rPr>
          <w:rFonts w:ascii="Times New Roman" w:hAnsi="Times New Roman"/>
        </w:rPr>
        <w:t xml:space="preserve">«Беренче театр» /«Первый театр», «Банкрот». 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  <w:b/>
          <w:bCs/>
          <w:color w:val="000000"/>
        </w:rPr>
        <w:t xml:space="preserve"> 6. </w:t>
      </w:r>
      <w:r w:rsidRPr="00AF4879">
        <w:rPr>
          <w:rFonts w:ascii="Times New Roman" w:hAnsi="Times New Roman"/>
          <w:b/>
          <w:bCs/>
        </w:rPr>
        <w:t xml:space="preserve">Татарская литература первой половины XX века (1917-конец 1950-х гг.). </w:t>
      </w:r>
      <w:r w:rsidRPr="00AF4879">
        <w:rPr>
          <w:rFonts w:ascii="Times New Roman" w:hAnsi="Times New Roman"/>
        </w:rPr>
        <w:t xml:space="preserve">Ф. Борнаш «Таһир-Зөһрә» / </w:t>
      </w:r>
      <w:r w:rsidRPr="00AF4879">
        <w:rPr>
          <w:rFonts w:ascii="Times New Roman" w:hAnsi="Times New Roman"/>
          <w:noProof/>
          <w:color w:val="000000"/>
        </w:rPr>
        <w:t>«Тагир-Зухра»</w:t>
      </w:r>
      <w:r w:rsidRPr="00AF4879">
        <w:rPr>
          <w:rFonts w:ascii="Times New Roman" w:hAnsi="Times New Roman"/>
        </w:rPr>
        <w:t xml:space="preserve">; К. Тинчурин «Сүнгән йолдызлар» / «Угасшие звезды». </w:t>
      </w:r>
      <w:r w:rsidRPr="00AF4879">
        <w:rPr>
          <w:rFonts w:ascii="Times New Roman" w:hAnsi="Times New Roman"/>
          <w:color w:val="000000"/>
          <w:spacing w:val="-1"/>
        </w:rPr>
        <w:t xml:space="preserve">Г. </w:t>
      </w:r>
      <w:r w:rsidRPr="00AF4879">
        <w:rPr>
          <w:rFonts w:ascii="Times New Roman" w:hAnsi="Times New Roman"/>
          <w:color w:val="000000"/>
          <w:spacing w:val="-1"/>
        </w:rPr>
        <w:lastRenderedPageBreak/>
        <w:t>Ибрагимов (1887-1938)</w:t>
      </w:r>
      <w:r w:rsidRPr="00AF4879">
        <w:rPr>
          <w:rFonts w:ascii="Times New Roman" w:hAnsi="Times New Roman"/>
          <w:b/>
          <w:bCs/>
          <w:color w:val="000000"/>
          <w:spacing w:val="-1"/>
        </w:rPr>
        <w:t xml:space="preserve"> –</w:t>
      </w:r>
      <w:r w:rsidRPr="00AF4879">
        <w:rPr>
          <w:rFonts w:ascii="Times New Roman" w:hAnsi="Times New Roman"/>
          <w:color w:val="000000"/>
          <w:spacing w:val="-1"/>
        </w:rPr>
        <w:t xml:space="preserve"> </w:t>
      </w:r>
      <w:r w:rsidRPr="00AF4879">
        <w:rPr>
          <w:rFonts w:ascii="Times New Roman" w:hAnsi="Times New Roman"/>
        </w:rPr>
        <w:t xml:space="preserve">«Алмачуар» / </w:t>
      </w:r>
      <w:r w:rsidRPr="00AF4879">
        <w:rPr>
          <w:rFonts w:ascii="Times New Roman" w:hAnsi="Times New Roman"/>
          <w:color w:val="000000"/>
          <w:spacing w:val="-2"/>
        </w:rPr>
        <w:t>«Чубарый»).</w:t>
      </w:r>
      <w:r w:rsidRPr="00AF4879">
        <w:rPr>
          <w:rFonts w:ascii="Times New Roman" w:hAnsi="Times New Roman"/>
          <w:color w:val="000000"/>
        </w:rPr>
        <w:tab/>
      </w:r>
      <w:r w:rsidRPr="00AF4879">
        <w:rPr>
          <w:rFonts w:ascii="Times New Roman" w:hAnsi="Times New Roman"/>
        </w:rPr>
        <w:t xml:space="preserve">Х. Такташа (1901-1931). «Пи-би-бип». М. Галяу «Мөһаҗирләр» / «Мухаджиры» («Беженцы» </w:t>
      </w:r>
      <w:r w:rsidRPr="00AF4879">
        <w:rPr>
          <w:rFonts w:ascii="Times New Roman" w:hAnsi="Times New Roman"/>
          <w:noProof/>
          <w:color w:val="000000"/>
          <w:spacing w:val="-4"/>
        </w:rPr>
        <w:t>–</w:t>
      </w:r>
      <w:r w:rsidRPr="00AF4879">
        <w:rPr>
          <w:rFonts w:ascii="Times New Roman" w:hAnsi="Times New Roman"/>
        </w:rPr>
        <w:t xml:space="preserve"> в сокращенном виде. </w:t>
      </w:r>
    </w:p>
    <w:p w:rsidR="00AF4879" w:rsidRPr="00AF4879" w:rsidRDefault="00AF4879" w:rsidP="00AF4879">
      <w:pPr>
        <w:widowControl w:val="0"/>
        <w:spacing w:line="240" w:lineRule="auto"/>
        <w:jc w:val="both"/>
        <w:outlineLvl w:val="1"/>
        <w:rPr>
          <w:rFonts w:ascii="Times New Roman" w:hAnsi="Times New Roman"/>
        </w:rPr>
      </w:pPr>
      <w:r w:rsidRPr="00AF4879">
        <w:rPr>
          <w:rFonts w:ascii="Times New Roman" w:hAnsi="Times New Roman"/>
        </w:rPr>
        <w:t>М. Джалиль «Җырларым» /«Песни мои», «Тик булса иде ирек» / «Лишь бы была свобода», «Сандугач һәм чишмә» / «Соловей и родник»; Ф. Карим «Сибәли дә сибәли» / «Моросит и моросит»; Г. Кутуй «Сагыну» / «Ностальгия»; Ә. Еники «Кем җырлады?» /«Кто пел?».Жизнь и творчество М. Джалиля (1906-1944).</w:t>
      </w:r>
    </w:p>
    <w:p w:rsidR="00AF4879" w:rsidRPr="00AF4879" w:rsidRDefault="00AF4879" w:rsidP="00AF4879">
      <w:pPr>
        <w:widowControl w:val="0"/>
        <w:spacing w:line="240" w:lineRule="auto"/>
        <w:jc w:val="both"/>
        <w:outlineLvl w:val="1"/>
        <w:rPr>
          <w:rFonts w:ascii="Times New Roman" w:hAnsi="Times New Roman"/>
        </w:rPr>
      </w:pPr>
      <w:r w:rsidRPr="00AF4879">
        <w:rPr>
          <w:rFonts w:ascii="Times New Roman" w:hAnsi="Times New Roman"/>
        </w:rPr>
        <w:t xml:space="preserve">Этапы творчества Х. Туфана (1900-1981). «Кайсыгызның кулы җылы» / «Чьи руки теплее», «Киек казлар» / «Дикие гуси». </w:t>
      </w:r>
    </w:p>
    <w:p w:rsidR="00AF4879" w:rsidRPr="00AF4879" w:rsidRDefault="00AF4879" w:rsidP="00AF4879">
      <w:pPr>
        <w:widowControl w:val="0"/>
        <w:spacing w:line="240" w:lineRule="auto"/>
        <w:jc w:val="both"/>
        <w:outlineLvl w:val="1"/>
        <w:rPr>
          <w:rFonts w:ascii="Times New Roman" w:hAnsi="Times New Roman"/>
        </w:rPr>
      </w:pPr>
      <w:r w:rsidRPr="00AF4879">
        <w:rPr>
          <w:rFonts w:ascii="Times New Roman" w:hAnsi="Times New Roman"/>
          <w:b/>
          <w:bCs/>
          <w:color w:val="000000"/>
        </w:rPr>
        <w:t xml:space="preserve"> 7. </w:t>
      </w:r>
      <w:r w:rsidRPr="00AF4879">
        <w:rPr>
          <w:rFonts w:ascii="Times New Roman" w:hAnsi="Times New Roman"/>
          <w:b/>
          <w:bCs/>
        </w:rPr>
        <w:t>Татарская литература второй половины XX века (1956-1990 гг.)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</w:rPr>
        <w:t xml:space="preserve">С. Хаким «Әнкәй» / «Мама», «Бу кырлар, бу үзәннәрдә...» / «В этих полях, в этих долинах…». А. Еники «Әйтелмәгән васыять» / «Невысказанное завещание». А. Гилязов «Җомга көн кич белән» / «В пятницу вечером». Жизнь и творчество А.Еники (1909-2000).  Н. Фаттах «Ител суы ака торур» / «Итиль </w:t>
      </w:r>
      <w:r w:rsidRPr="00AF4879">
        <w:rPr>
          <w:rFonts w:ascii="Times New Roman" w:hAnsi="Times New Roman"/>
          <w:noProof/>
          <w:color w:val="000000"/>
          <w:spacing w:val="-4"/>
        </w:rPr>
        <w:t>–</w:t>
      </w:r>
      <w:r w:rsidRPr="00AF4879">
        <w:rPr>
          <w:rFonts w:ascii="Times New Roman" w:hAnsi="Times New Roman"/>
        </w:rPr>
        <w:t xml:space="preserve"> река течет.  Г. Сабитов «Тәүге соклану» / «Первый восторг»; М. Магдиев «Без кырык беренче ел балалары» / «Мы – дети сорок первого года». Поиски идеального героя эпохи: Ф. Яруллин «Җилкәннәр җилдә сынала» / «Упругие паруса». Р. Батулла «Имче» / «Знахарка». Ш. Хусаинов «Әни килде» «Әниемнең ак күлмәге» / «Белое платье матери». Творчество Т. Миннуллина «Әлдермештән Әлмәндәр» / «Альмандар из Альдермыша». Р. Файзуллин «Җаныңның ваклыгын сылтама заманга...» / «Мелочность твоей души…»). Многообразие жанровых форм, стилевых черт в творчестве М.Аглямова «Каеннар булсаң иде» / «Как березы» (</w:t>
      </w:r>
      <w:r w:rsidRPr="00AF4879">
        <w:rPr>
          <w:rFonts w:ascii="Times New Roman" w:hAnsi="Times New Roman"/>
          <w:i/>
          <w:iCs/>
        </w:rPr>
        <w:t>устоявшийся вариант перевода</w:t>
      </w:r>
      <w:r w:rsidRPr="00AF4879">
        <w:rPr>
          <w:rFonts w:ascii="Times New Roman" w:hAnsi="Times New Roman"/>
        </w:rPr>
        <w:t>), «Учак урыннары» / «</w:t>
      </w:r>
      <w:r w:rsidRPr="00AF4879">
        <w:rPr>
          <w:rFonts w:ascii="Times New Roman" w:hAnsi="Times New Roman"/>
          <w:color w:val="000000"/>
          <w:spacing w:val="-5"/>
        </w:rPr>
        <w:t>Места костров</w:t>
      </w:r>
      <w:r w:rsidRPr="00AF4879">
        <w:rPr>
          <w:rFonts w:ascii="Times New Roman" w:hAnsi="Times New Roman"/>
        </w:rPr>
        <w:t xml:space="preserve">». Детская литература Ш. Галиев «Һәркем әйтә дөресен» / «Каждый говорит правду»; Ф. Яруллин «Сез иң гүзәл кеше икәнсез» / «Вы – самый прекрасный человек».   </w:t>
      </w:r>
    </w:p>
    <w:p w:rsidR="00AF4879" w:rsidRPr="00C94109" w:rsidRDefault="00AF4879" w:rsidP="00AF4879">
      <w:pPr>
        <w:pStyle w:val="a5"/>
        <w:widowControl w:val="0"/>
        <w:spacing w:after="0"/>
        <w:ind w:left="0"/>
        <w:jc w:val="both"/>
        <w:rPr>
          <w:b/>
          <w:bCs/>
          <w:sz w:val="22"/>
          <w:szCs w:val="22"/>
          <w:lang w:val="ru-RU"/>
        </w:rPr>
      </w:pPr>
      <w:r w:rsidRPr="00C94109">
        <w:rPr>
          <w:b/>
          <w:bCs/>
          <w:color w:val="000000"/>
          <w:sz w:val="22"/>
          <w:szCs w:val="22"/>
          <w:lang w:val="ru-RU"/>
        </w:rPr>
        <w:t xml:space="preserve"> 8. </w:t>
      </w:r>
      <w:r w:rsidRPr="00C94109">
        <w:rPr>
          <w:b/>
          <w:bCs/>
          <w:sz w:val="22"/>
          <w:szCs w:val="22"/>
          <w:lang w:val="ru-RU"/>
        </w:rPr>
        <w:t>Татарская литература рубежа ХХ-ХХI веков (1990-2016 гг.)</w:t>
      </w:r>
    </w:p>
    <w:p w:rsidR="00AF4879" w:rsidRDefault="00AF4879" w:rsidP="00AF4879">
      <w:pPr>
        <w:pStyle w:val="a5"/>
        <w:widowControl w:val="0"/>
        <w:spacing w:after="0"/>
        <w:ind w:left="0"/>
        <w:jc w:val="both"/>
        <w:rPr>
          <w:sz w:val="22"/>
          <w:szCs w:val="22"/>
          <w:lang w:val="ru-RU"/>
        </w:rPr>
      </w:pPr>
      <w:r w:rsidRPr="00C94109">
        <w:rPr>
          <w:sz w:val="22"/>
          <w:szCs w:val="22"/>
          <w:lang w:val="ru-RU"/>
        </w:rPr>
        <w:t>Зульфат «Тамыр көлләре» / «</w:t>
      </w:r>
      <w:r w:rsidRPr="00C94109">
        <w:rPr>
          <w:color w:val="000000"/>
          <w:sz w:val="22"/>
          <w:szCs w:val="22"/>
          <w:lang w:val="ru-RU"/>
        </w:rPr>
        <w:t>Пепел корней</w:t>
      </w:r>
      <w:r w:rsidRPr="00C94109">
        <w:rPr>
          <w:sz w:val="22"/>
          <w:szCs w:val="22"/>
          <w:lang w:val="ru-RU"/>
        </w:rPr>
        <w:t>», «Тойгыларда алтын яфрак шавы» / «</w:t>
      </w:r>
      <w:r w:rsidRPr="00C94109">
        <w:rPr>
          <w:color w:val="000000"/>
          <w:sz w:val="22"/>
          <w:szCs w:val="22"/>
          <w:lang w:val="ru-RU"/>
        </w:rPr>
        <w:t>В чувствах – золотая мелодия листьев»</w:t>
      </w:r>
      <w:r w:rsidRPr="00C94109">
        <w:rPr>
          <w:sz w:val="22"/>
          <w:szCs w:val="22"/>
          <w:lang w:val="ru-RU"/>
        </w:rPr>
        <w:t xml:space="preserve">. Ф.Садриев «Таң җиле» / «Утренний ветерок» </w:t>
      </w:r>
      <w:r w:rsidRPr="00C94109">
        <w:rPr>
          <w:noProof/>
          <w:color w:val="000000"/>
          <w:spacing w:val="-4"/>
          <w:sz w:val="22"/>
          <w:szCs w:val="22"/>
          <w:lang w:val="ru-RU"/>
        </w:rPr>
        <w:t>–</w:t>
      </w:r>
      <w:r>
        <w:rPr>
          <w:sz w:val="22"/>
          <w:szCs w:val="22"/>
          <w:lang w:val="ru-RU"/>
        </w:rPr>
        <w:t xml:space="preserve"> в сокращенном виде</w:t>
      </w:r>
      <w:r w:rsidRPr="00C94109">
        <w:rPr>
          <w:sz w:val="22"/>
          <w:szCs w:val="22"/>
          <w:lang w:val="ru-RU"/>
        </w:rPr>
        <w:t>. Т. Миң</w:t>
      </w:r>
      <w:r>
        <w:rPr>
          <w:sz w:val="22"/>
          <w:szCs w:val="22"/>
          <w:lang w:val="ru-RU"/>
        </w:rPr>
        <w:t>нуллин «Кулъяулык»/ «Платочек</w:t>
      </w:r>
      <w:r w:rsidRPr="00C94109">
        <w:rPr>
          <w:sz w:val="22"/>
          <w:szCs w:val="22"/>
          <w:lang w:val="ru-RU"/>
        </w:rPr>
        <w:t xml:space="preserve">». Г. Гыйльманов «Язмышның туган көне» </w:t>
      </w:r>
      <w:r>
        <w:rPr>
          <w:sz w:val="22"/>
          <w:szCs w:val="22"/>
          <w:lang w:val="ru-RU"/>
        </w:rPr>
        <w:t>/ «День рождения судьбы»</w:t>
      </w:r>
      <w:r w:rsidRPr="00C94109">
        <w:rPr>
          <w:sz w:val="22"/>
          <w:szCs w:val="22"/>
          <w:lang w:val="ru-RU"/>
        </w:rPr>
        <w:t xml:space="preserve"> </w:t>
      </w:r>
    </w:p>
    <w:p w:rsidR="00AF4879" w:rsidRPr="00AF4879" w:rsidRDefault="00AF4879" w:rsidP="00AF4879">
      <w:pPr>
        <w:pStyle w:val="a5"/>
        <w:widowControl w:val="0"/>
        <w:spacing w:after="0"/>
        <w:ind w:left="0"/>
        <w:jc w:val="both"/>
        <w:rPr>
          <w:sz w:val="22"/>
          <w:szCs w:val="22"/>
          <w:lang w:val="ru-RU"/>
        </w:rPr>
      </w:pPr>
      <w:r w:rsidRPr="00AF4879">
        <w:rPr>
          <w:b/>
          <w:bCs/>
          <w:color w:val="000000"/>
        </w:rPr>
        <w:t xml:space="preserve">     9. </w:t>
      </w:r>
      <w:r w:rsidRPr="00AF4879">
        <w:rPr>
          <w:b/>
          <w:bCs/>
        </w:rPr>
        <w:t>Теория литературы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  <w:b/>
          <w:bCs/>
        </w:rPr>
        <w:t xml:space="preserve">Род и жанр литературы. </w:t>
      </w:r>
      <w:r w:rsidRPr="00AF4879">
        <w:rPr>
          <w:rFonts w:ascii="Times New Roman" w:hAnsi="Times New Roman"/>
        </w:rPr>
        <w:t>Литературные роды: эпос, лирика и драма. Жанр. «Память жанра». Эпические жанры: роман, повесть, рассказ. Лирические жанры: пейзажная лирика, гражданская лирика, интимная лирика, философская лирика. Драматические жанры: комедия, трагедия, драма. Лиро-эпические жанры: сюжетное стихотворение, басня, нэсер (проза в стихах), поэма.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  <w:b/>
          <w:bCs/>
        </w:rPr>
        <w:t xml:space="preserve">Образность в литературном произведении. </w:t>
      </w:r>
      <w:r w:rsidRPr="00AF4879">
        <w:rPr>
          <w:rFonts w:ascii="Times New Roman" w:hAnsi="Times New Roman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«я», образ автора, авторская позиция. Образы природы, образы-вещи, мифологические образы, фантастические образы, архетип. 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  <w:b/>
          <w:bCs/>
        </w:rPr>
        <w:t xml:space="preserve">Литературное произведение. Форма и содержание. </w:t>
      </w:r>
      <w:r w:rsidRPr="00AF4879">
        <w:rPr>
          <w:rFonts w:ascii="Times New Roman" w:hAnsi="Times New Roman"/>
        </w:rPr>
        <w:t>Содержание: событие, подтекст, контекст. Конфликт, сюжет, элементы сюжета. Композиция. Тема, проблема, идея, пафос. Идеал. Изображенный мир. Пейзаж, портрет. Психологизм. Место и время в художественном произведении, хронотоп. Текст: эпиграф, посвящение, сильная позиция.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  <w:b/>
          <w:bCs/>
        </w:rPr>
        <w:t xml:space="preserve">Литературное творчество. Художественные средства и стиль. </w:t>
      </w:r>
      <w:r w:rsidRPr="00AF4879">
        <w:rPr>
          <w:rFonts w:ascii="Times New Roman" w:hAnsi="Times New Roman"/>
        </w:rPr>
        <w:t xml:space="preserve"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юмор, сатира, сарказм. Авторский стиль: юмористический, трагический, экзистенциальный, публицистический и др. начала. </w:t>
      </w:r>
    </w:p>
    <w:p w:rsidR="00AF4879" w:rsidRPr="00AF4879" w:rsidRDefault="00AF4879" w:rsidP="00AF4879">
      <w:pPr>
        <w:widowControl w:val="0"/>
        <w:spacing w:line="240" w:lineRule="auto"/>
        <w:jc w:val="both"/>
        <w:rPr>
          <w:rFonts w:ascii="Times New Roman" w:hAnsi="Times New Roman"/>
          <w:b/>
          <w:bCs/>
        </w:rPr>
      </w:pPr>
      <w:r w:rsidRPr="00AF4879">
        <w:rPr>
          <w:rFonts w:ascii="Times New Roman" w:hAnsi="Times New Roman"/>
          <w:b/>
          <w:bCs/>
        </w:rPr>
        <w:t xml:space="preserve">История литературы. </w:t>
      </w:r>
      <w:r w:rsidRPr="00AF4879">
        <w:rPr>
          <w:rFonts w:ascii="Times New Roman" w:hAnsi="Times New Roman"/>
        </w:rPr>
        <w:t xml:space="preserve">Традиции и новаторство. Религиозная литература, светская литература. </w:t>
      </w:r>
    </w:p>
    <w:p w:rsidR="00AF4879" w:rsidRPr="00CD1828" w:rsidRDefault="00AF4879" w:rsidP="00AF4879">
      <w:pPr>
        <w:widowControl w:val="0"/>
        <w:spacing w:line="240" w:lineRule="auto"/>
        <w:jc w:val="both"/>
        <w:rPr>
          <w:rFonts w:ascii="Times New Roman" w:hAnsi="Times New Roman"/>
        </w:rPr>
      </w:pPr>
      <w:r w:rsidRPr="00AF4879">
        <w:rPr>
          <w:rFonts w:ascii="Times New Roman" w:hAnsi="Times New Roman"/>
          <w:b/>
          <w:bCs/>
        </w:rPr>
        <w:t xml:space="preserve">Литературный процесс. </w:t>
      </w:r>
      <w:r w:rsidRPr="00AF4879">
        <w:rPr>
          <w:rFonts w:ascii="Times New Roman" w:hAnsi="Times New Roman"/>
        </w:rPr>
        <w:t xml:space="preserve">Понятие о литературном процессе и периодах в развитии литературы. </w:t>
      </w:r>
    </w:p>
    <w:p w:rsidR="00FA07D0" w:rsidRPr="00CD1828" w:rsidRDefault="00FA07D0" w:rsidP="00AF4879">
      <w:pPr>
        <w:widowControl w:val="0"/>
        <w:spacing w:line="240" w:lineRule="auto"/>
        <w:jc w:val="both"/>
        <w:rPr>
          <w:rFonts w:ascii="Times New Roman" w:hAnsi="Times New Roman"/>
        </w:rPr>
      </w:pPr>
    </w:p>
    <w:p w:rsidR="00FA07D0" w:rsidRPr="00FA07D0" w:rsidRDefault="00FA07D0" w:rsidP="00FA07D0">
      <w:pPr>
        <w:pStyle w:val="a3"/>
        <w:numPr>
          <w:ilvl w:val="0"/>
          <w:numId w:val="7"/>
        </w:numPr>
        <w:shd w:val="clear" w:color="auto" w:fill="FFFFFF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A07D0">
        <w:rPr>
          <w:rFonts w:ascii="Times New Roman" w:eastAsia="Calibri" w:hAnsi="Times New Roman" w:cs="Times New Roman"/>
          <w:b/>
          <w:bCs/>
          <w:sz w:val="24"/>
          <w:szCs w:val="24"/>
        </w:rPr>
        <w:t>«Родной (русский) язык»</w:t>
      </w:r>
    </w:p>
    <w:p w:rsidR="00FA07D0" w:rsidRPr="00FA07D0" w:rsidRDefault="00FA07D0" w:rsidP="00FA07D0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Первый год обучения (17 ч)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Раздел 1. Язык и культура (8 ч).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Русский язык – национальный язык русского народа. Роль родного языка в жизни человека. Язык как зеркало национальной культуры. Слово как хранилище материальной и духовной культуры народа. Слова, обозначающие предметы и явления традиционного русского быта (национальную одежду, пищу, игры, народные танцы и т.п.), слова с национально-культурным компонентом значения (символика числа, цвета и т.п.), народно-поэтические символы, народно-поэтические эпитеты (за тридевять земель, цветущая калина – девушка, тучи – несчастья, полынь, веретено, ясный сокол, красна девица, рόдный батюшка), прецедентные имена (Илья Муромец, Василиса Прекрасная, Иван-Царевич, сивка-бурка, жар-птица, и т.п.) в русских народных и литературных сказках, народных песнях, былинах, художественной литературе. 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Крылатые слова и выражения из русских народных и литературных сказок (битый небитого везёт; по щучьему велению; сказка про белого бычка; ни в сказке сказать, ни пером описать; при царе Горохе; золотая рыбка; а ткачиха с поварихой, с сватьей бабой Бобарихой и др.), источники, значение и употребление в современных ситуациях речевого общения. Русские пословицы и поговорки как воплощение опыта, наблюдений, оценок, народного ума и особенностей национальной культуры народа. Загадки. Метафоричность русской загадки.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История русской письменности. Создание славянского алфавита.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Ознакомление с историей и этимологией некоторых слов.  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Национальная специфика слов с живой внутренней формой (черника, голубика, земляника, рыжик). Метафоры общеязыковые и художественные, их национально-культурная специфика. Метафора, олицетворение, эпитет как изобразительные средства. 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Раздел 2. Культура речи (9час).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Основные орфоэпические нормы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C40D5">
        <w:rPr>
          <w:rFonts w:ascii="Times New Roman" w:eastAsia="Calibri" w:hAnsi="Times New Roman" w:cs="Times New Roman"/>
          <w:b/>
          <w:sz w:val="24"/>
          <w:szCs w:val="24"/>
        </w:rPr>
        <w:t>современного русского литературного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C40D5">
        <w:rPr>
          <w:rFonts w:ascii="Times New Roman" w:eastAsia="Calibri" w:hAnsi="Times New Roman" w:cs="Times New Roman"/>
          <w:b/>
          <w:sz w:val="24"/>
          <w:szCs w:val="24"/>
        </w:rPr>
        <w:t>языка.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Понятие о варианте нормы. Равноправные и допустимые варианты произношения. Нерекомендуемые и неправильные варианты произношения. Запретительные пометы в орфоэпических словарях.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Постоянное и подвижное ударение в именах существительных; именах прилагательных, глаголах.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Омографы: ударение как маркёр смысла слова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: пАрить — парИть, рОжки — рожкИ, пОлки — полкИ, Атлас — атлАс.</w:t>
      </w:r>
    </w:p>
    <w:p w:rsidR="00FA07D0" w:rsidRPr="00CD1828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lastRenderedPageBreak/>
        <w:t>Произносительные варианты орфоэпической нормы: (було[ч’]ная — було[ш]ная, же[н’]щина — же[н]щина, до[жд]ём — до[ж’]ём и под.). Произносительные варианты на уровне словосочетаний (микроволнОва</w:t>
      </w:r>
      <w:r>
        <w:rPr>
          <w:rFonts w:ascii="Times New Roman" w:hAnsi="Times New Roman" w:cs="Times New Roman"/>
          <w:sz w:val="24"/>
          <w:szCs w:val="24"/>
        </w:rPr>
        <w:t>я печь – микровОлновая терапия)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DC40D5">
        <w:rPr>
          <w:rFonts w:ascii="Times New Roman" w:eastAsia="Calibri" w:hAnsi="Times New Roman" w:cs="Times New Roman"/>
          <w:sz w:val="24"/>
          <w:szCs w:val="24"/>
        </w:rPr>
        <w:t>Основные нормы словоупотребления: правильность выбора слова, максимально соответствующего обозначаемому им предмету или явлению реальной действительности.</w:t>
      </w: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DC40D5">
        <w:rPr>
          <w:rFonts w:ascii="Times New Roman" w:eastAsia="Calibri" w:hAnsi="Times New Roman" w:cs="Times New Roman"/>
          <w:sz w:val="24"/>
          <w:szCs w:val="24"/>
        </w:rPr>
        <w:t>Синонимы и точность речи</w:t>
      </w:r>
      <w:r w:rsidRPr="00DC40D5">
        <w:rPr>
          <w:rFonts w:ascii="Calibri" w:eastAsia="Calibri" w:hAnsi="Calibri" w:cs="Times New Roman"/>
          <w:sz w:val="24"/>
          <w:szCs w:val="24"/>
        </w:rPr>
        <w:t xml:space="preserve">. </w:t>
      </w:r>
      <w:r w:rsidRPr="00DC40D5">
        <w:rPr>
          <w:rFonts w:ascii="Times New Roman" w:eastAsia="Calibri" w:hAnsi="Times New Roman" w:cs="Times New Roman"/>
          <w:sz w:val="24"/>
          <w:szCs w:val="24"/>
        </w:rPr>
        <w:t>Смысловые‚ стилистические особенности употребления синонимов.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Антонимы и точность речи. Смыслов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ые‚ стилистические особенности </w:t>
      </w:r>
      <w:r w:rsidRPr="00DC40D5">
        <w:rPr>
          <w:rFonts w:ascii="Times New Roman" w:eastAsia="Calibri" w:hAnsi="Times New Roman" w:cs="Times New Roman"/>
          <w:sz w:val="24"/>
          <w:szCs w:val="24"/>
        </w:rPr>
        <w:t>употребления антонимов.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Лексические омонимы и точность речи.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Смысловые‚ стилистические особенности </w:t>
      </w:r>
      <w:r w:rsidRPr="00DC40D5">
        <w:rPr>
          <w:rFonts w:ascii="Times New Roman" w:eastAsia="Calibri" w:hAnsi="Times New Roman" w:cs="Times New Roman"/>
          <w:sz w:val="24"/>
          <w:szCs w:val="24"/>
        </w:rPr>
        <w:t>употребления лексических омонимов.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Типичные речевые ошибки‚ связанные с употреблением синонимов‚ антонимов и лексических омонимов в речи.</w:t>
      </w:r>
    </w:p>
    <w:p w:rsidR="00FA07D0" w:rsidRPr="00DC40D5" w:rsidRDefault="00FA07D0" w:rsidP="00FA07D0">
      <w:pPr>
        <w:ind w:firstLine="709"/>
        <w:rPr>
          <w:rFonts w:ascii="Calibri" w:eastAsia="Calibri" w:hAnsi="Calibri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Основные грамматические нормы современного русского литературного языка. 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Категория склонения: склонение русских и иностранных имён и фамилий; названий географических объектов; им.п. мн.ч. существительных на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-а/-я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и -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ы/-и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директора, договоры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); род.п. мн.ч. существительных м. и ср.р. с нулевым окончанием и окончанием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–ов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баклажанов, яблок, гектаров, носков, чулок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); род.п. мн.ч. существительных ж.р. на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–ня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басен, вишен, богинь, тихонь, кухонь</w:t>
      </w:r>
      <w:r w:rsidRPr="00DC40D5">
        <w:rPr>
          <w:rFonts w:ascii="Times New Roman" w:eastAsia="Calibri" w:hAnsi="Times New Roman" w:cs="Times New Roman"/>
          <w:sz w:val="24"/>
          <w:szCs w:val="24"/>
        </w:rPr>
        <w:t>); тв.п. мн.ч. существительных III склонения; род.п. ед.ч. существительных м.р.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стакан чая – стакан чаю</w:t>
      </w:r>
      <w:r w:rsidRPr="00DC40D5">
        <w:rPr>
          <w:rFonts w:ascii="Times New Roman" w:eastAsia="Calibri" w:hAnsi="Times New Roman" w:cs="Times New Roman"/>
          <w:sz w:val="24"/>
          <w:szCs w:val="24"/>
        </w:rPr>
        <w:t>);склонение местоимений‚ порядковых и количественных числительных. Нормативные и ненормативные формы имён существительных. Типичные грамматические ошибки в речи.</w:t>
      </w:r>
    </w:p>
    <w:p w:rsidR="00FA07D0" w:rsidRPr="00DC40D5" w:rsidRDefault="00FA07D0" w:rsidP="00FA07D0">
      <w:pPr>
        <w:ind w:firstLine="709"/>
        <w:rPr>
          <w:rFonts w:ascii="Calibri" w:eastAsia="Calibri" w:hAnsi="Calibri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Нормы употребления форм имен существительных в соответствии с типом склонения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в санаторий – не «санаторию», стукнуть т</w:t>
      </w:r>
      <w:r w:rsidRPr="00DC40D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у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флей – не «т</w:t>
      </w:r>
      <w:r w:rsidRPr="00DC40D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у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флем»</w:t>
      </w:r>
      <w:r w:rsidRPr="00DC40D5">
        <w:rPr>
          <w:rFonts w:ascii="Times New Roman" w:eastAsia="Calibri" w:hAnsi="Times New Roman" w:cs="Times New Roman"/>
          <w:sz w:val="24"/>
          <w:szCs w:val="24"/>
        </w:rPr>
        <w:t>), родом существительного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красного платья – не «платьи</w:t>
      </w:r>
      <w:r w:rsidRPr="00DC40D5">
        <w:rPr>
          <w:rFonts w:ascii="Times New Roman" w:eastAsia="Calibri" w:hAnsi="Times New Roman" w:cs="Times New Roman"/>
          <w:sz w:val="24"/>
          <w:szCs w:val="24"/>
        </w:rPr>
        <w:t>»), принадлежностью к разряду – одушевленности – неодушевленности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смотреть на спутника – смотреть на спутник</w:t>
      </w:r>
      <w:r w:rsidRPr="00DC40D5">
        <w:rPr>
          <w:rFonts w:ascii="Times New Roman" w:eastAsia="Calibri" w:hAnsi="Times New Roman" w:cs="Times New Roman"/>
          <w:sz w:val="24"/>
          <w:szCs w:val="24"/>
        </w:rPr>
        <w:t>), особенностями окончаний форм множественного числа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чулок, носков, апельсинов, мандаринов, профессора, паспорта и т. д</w:t>
      </w:r>
      <w:r w:rsidRPr="00DC40D5">
        <w:rPr>
          <w:rFonts w:ascii="Times New Roman" w:eastAsia="Calibri" w:hAnsi="Times New Roman" w:cs="Times New Roman"/>
          <w:sz w:val="24"/>
          <w:szCs w:val="24"/>
        </w:rPr>
        <w:t>.).</w:t>
      </w:r>
    </w:p>
    <w:p w:rsidR="00FA07D0" w:rsidRPr="00CD1828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Нормы употребления глагольных форм. Чередован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ие звуков при образовании форм </w:t>
      </w:r>
      <w:r w:rsidRPr="00DC40D5">
        <w:rPr>
          <w:rFonts w:ascii="Times New Roman" w:eastAsia="Calibri" w:hAnsi="Times New Roman" w:cs="Times New Roman"/>
          <w:sz w:val="24"/>
          <w:szCs w:val="24"/>
        </w:rPr>
        <w:t>глаголов настоящего и будущего времени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махать – машут, плакать – плачет, плескать – плещет, сыпать – сыплет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). Усечение суффикса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ну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при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C40D5">
        <w:rPr>
          <w:rFonts w:ascii="Times New Roman" w:eastAsia="Calibri" w:hAnsi="Times New Roman" w:cs="Times New Roman"/>
          <w:sz w:val="24"/>
          <w:szCs w:val="24"/>
        </w:rPr>
        <w:t>образовании форм глагола прошедшего времени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утихнуть – утих, потухнуть – потух, замерзнуть – замерз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). Отсутствие у глаголов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затмить, победить, убедить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форм 1-го лица единственного числа. Особенности образования форм разноспрягаемых глаголов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бежать и хотеть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Речевой этикет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Правила речевого этикета: нормы и традиции. Устойчивые формулы речевого этикета в общении. Обращение в русском речевом этикете. История этикетной формулы обращения в русском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показатель степени </w:t>
      </w:r>
      <w:r w:rsidRPr="00DC40D5">
        <w:rPr>
          <w:rFonts w:ascii="Times New Roman" w:eastAsia="Calibri" w:hAnsi="Times New Roman" w:cs="Times New Roman"/>
          <w:sz w:val="24"/>
          <w:szCs w:val="24"/>
        </w:rPr>
        <w:lastRenderedPageBreak/>
        <w:t>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</w:t>
      </w:r>
      <w:r>
        <w:rPr>
          <w:rFonts w:ascii="Times New Roman" w:hAnsi="Times New Roman" w:cs="Times New Roman"/>
          <w:sz w:val="24"/>
          <w:szCs w:val="24"/>
        </w:rPr>
        <w:t>ловеку. Употребление формы «он»</w:t>
      </w:r>
    </w:p>
    <w:p w:rsidR="00FA07D0" w:rsidRPr="00FA07D0" w:rsidRDefault="00FA07D0" w:rsidP="00FA07D0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Второй год обучения (17ч)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Раздел 1. Язык и культура (7 ч)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Роль родного языка в жизни человека. Национально-культурное своеобразие диалектизмов. Диалекты как часть народной культуры. Диалектизмы Орловского края. Сведения о диалектных названиях предметов быта, значениях слов, понятиях, не 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и др. Использование диалектной лексики в произведениях художественной литературы.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Лексические заимствования как результат взаимодействия национальных культур. Лексика, заимствованная русским языком из языков народов России и мира. Заимствования из славянских и неславянских языков. Причины заимствований. Особенности освоения иноязычной лексики (общее представление). Роль заимствованной лексики в современном русском языке.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Пополнение словарного состава русского языка новой лексикой. Современные неологизмы и их группы по сфере употребления и стилистической окраске.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т.п. (начать с азов, от доски до доски, приложить руку и т.п. – информация о традиционной русской грамотности и др.).</w:t>
      </w:r>
    </w:p>
    <w:p w:rsidR="00FA07D0" w:rsidRPr="00CD1828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Раздел 2. Культура речи (10 ч)</w:t>
      </w:r>
    </w:p>
    <w:p w:rsidR="00FA07D0" w:rsidRPr="00DC40D5" w:rsidRDefault="00FA07D0" w:rsidP="00FA07D0">
      <w:pPr>
        <w:ind w:firstLine="709"/>
        <w:rPr>
          <w:rFonts w:ascii="Calibri" w:eastAsia="Calibri" w:hAnsi="Calibri" w:cs="Times New Roman"/>
          <w:b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Основные орфоэпические нормы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C40D5">
        <w:rPr>
          <w:rFonts w:ascii="Times New Roman" w:eastAsia="Calibri" w:hAnsi="Times New Roman" w:cs="Times New Roman"/>
          <w:b/>
          <w:sz w:val="24"/>
          <w:szCs w:val="24"/>
        </w:rPr>
        <w:t>современного русского литературного языка.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Произносительные различия в русском языке, обусловленные темпом речи. Стилистические особенности произношения и ударения (литературные‚ разговорные‚ устарелые и профессиональные). Нормы произношения отдельных грамматических форм; заимствованных слов: ударение в форме род.п. мн.ч. существительных; ударение в кратких формах прилагательных; подвижное ударение в глаголах; ударение в формах глагола прошедшего времени; ударение в возвратных глаголах в формах прошедшего времени м.р.; ударение в формах глаголов II спр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DC40D5">
        <w:rPr>
          <w:rFonts w:ascii="Times New Roman" w:eastAsia="Calibri" w:hAnsi="Times New Roman" w:cs="Times New Roman"/>
          <w:sz w:val="24"/>
          <w:szCs w:val="24"/>
        </w:rPr>
        <w:t>на –ить; глаголы звон</w:t>
      </w: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и</w:t>
      </w:r>
      <w:r w:rsidRPr="00DC40D5">
        <w:rPr>
          <w:rFonts w:ascii="Times New Roman" w:eastAsia="Calibri" w:hAnsi="Times New Roman" w:cs="Times New Roman"/>
          <w:sz w:val="24"/>
          <w:szCs w:val="24"/>
        </w:rPr>
        <w:t>ть, включ</w:t>
      </w: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и</w:t>
      </w:r>
      <w:r w:rsidRPr="00DC40D5">
        <w:rPr>
          <w:rFonts w:ascii="Times New Roman" w:eastAsia="Calibri" w:hAnsi="Times New Roman" w:cs="Times New Roman"/>
          <w:sz w:val="24"/>
          <w:szCs w:val="24"/>
        </w:rPr>
        <w:t>ть и др. Варианты ударения внутри нормы: б</w:t>
      </w: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а</w:t>
      </w:r>
      <w:r w:rsidRPr="00DC40D5">
        <w:rPr>
          <w:rFonts w:ascii="Times New Roman" w:eastAsia="Calibri" w:hAnsi="Times New Roman" w:cs="Times New Roman"/>
          <w:sz w:val="24"/>
          <w:szCs w:val="24"/>
        </w:rPr>
        <w:t>ловать – балов</w:t>
      </w: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а</w:t>
      </w:r>
      <w:r w:rsidRPr="00DC40D5">
        <w:rPr>
          <w:rFonts w:ascii="Times New Roman" w:eastAsia="Calibri" w:hAnsi="Times New Roman" w:cs="Times New Roman"/>
          <w:sz w:val="24"/>
          <w:szCs w:val="24"/>
        </w:rPr>
        <w:t>ть, обесп</w:t>
      </w: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е</w:t>
      </w:r>
      <w:r w:rsidRPr="00DC40D5">
        <w:rPr>
          <w:rFonts w:ascii="Times New Roman" w:eastAsia="Calibri" w:hAnsi="Times New Roman" w:cs="Times New Roman"/>
          <w:sz w:val="24"/>
          <w:szCs w:val="24"/>
        </w:rPr>
        <w:t>чение – обеспеч</w:t>
      </w: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е</w:t>
      </w:r>
      <w:r w:rsidRPr="00DC40D5">
        <w:rPr>
          <w:rFonts w:ascii="Times New Roman" w:eastAsia="Calibri" w:hAnsi="Times New Roman" w:cs="Times New Roman"/>
          <w:sz w:val="24"/>
          <w:szCs w:val="24"/>
        </w:rPr>
        <w:t>ние.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Основные лексические нормы современного русского литературного языка.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Лексические нормы употребления имён существительных, прилагательных, глаголов в современном русском литературном языке. Стилистические варианты нормы (книжный, общеупотребительный‚ разговорный и просторечный) употребления имён существительных, прилагательных, глаголов в речи (кинофильм — кинокартина — кино – кинолента, интернациональный — международный, экспорт — вывоз, импорт — ввоз‚ блато — болото, брещи — беречь, шлем — шелом, краткий — короткий, беспрестанный — бесперестанный‚ глаголить – говорить – сказать – брякнуть).</w:t>
      </w:r>
    </w:p>
    <w:p w:rsidR="00FA07D0" w:rsidRPr="00DC40D5" w:rsidRDefault="00FA07D0" w:rsidP="00FA07D0">
      <w:pPr>
        <w:ind w:firstLine="709"/>
        <w:rPr>
          <w:rFonts w:ascii="Calibri" w:eastAsia="Calibri" w:hAnsi="Calibri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Категория рода: род заимствованных несклоняемых имен существительных </w:t>
      </w:r>
      <w:r w:rsidRPr="00DC40D5">
        <w:rPr>
          <w:rFonts w:ascii="Times New Roman" w:eastAsia="Calibri" w:hAnsi="Times New Roman" w:cs="Times New Roman"/>
          <w:sz w:val="24"/>
          <w:szCs w:val="24"/>
        </w:rPr>
        <w:lastRenderedPageBreak/>
        <w:t>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шимпанзе, колибри, евро, авеню, салями, коммюнике</w:t>
      </w:r>
      <w:r w:rsidRPr="00DC40D5">
        <w:rPr>
          <w:rFonts w:ascii="Times New Roman" w:eastAsia="Calibri" w:hAnsi="Times New Roman" w:cs="Times New Roman"/>
          <w:sz w:val="24"/>
          <w:szCs w:val="24"/>
        </w:rPr>
        <w:t>); род сложных существительных (плащ-палатка, диван-кровать, музей-квартира); род имен собственных (географических названий); род аббревиатур. Нормативные и ненормативные формы употребления имён существительных.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Нормы употребления имен прилагательных в формах сравнительной степени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ближайший – не «самый ближайший»</w:t>
      </w:r>
      <w:r w:rsidRPr="00DC40D5">
        <w:rPr>
          <w:rFonts w:ascii="Times New Roman" w:eastAsia="Calibri" w:hAnsi="Times New Roman" w:cs="Times New Roman"/>
          <w:sz w:val="24"/>
          <w:szCs w:val="24"/>
        </w:rPr>
        <w:t>), в краткой форме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медлен – медленен, торжествен – торжественен</w:t>
      </w:r>
      <w:r w:rsidRPr="00DC40D5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Нормы употребления глаголов. Образование форм глаголов повелительного наклонения (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бежать – бегите, клади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- кладите, ляг – лягте, поезжай – поезжайте 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и др.). Особенности употребления личных форм глагола в переносном значении. Категория вежливости в глагольных формах. 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Нормы употребления имен числительных. Образование падежных форм сложных и составных имен числительных, составных порядковых числительных. Особенности употребления собирательных имен числительных. 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Нормы употребления местоимений. Особенности образования падежных форм личных местоимений третьего лица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гордимся им – учимся у него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). Особенности употребления притяжательных местоимений. Особенности употребления указательных и определительных местоимений.  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Речевой этикет</w:t>
      </w:r>
    </w:p>
    <w:p w:rsidR="00FA07D0" w:rsidRPr="00CD1828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Национальные особенности речевого этикета. Принципы этикетного общения, лежащие в основе национального речевого этикета: сдержанность, вежливость, использование стандартных речевых формул в стандартных ситуациях общения, позитивное отношение к собеседнику. Этика и речевой этикет. Соотношение понятий этика – этикет – мораль; этические нормы – этикетные нормы – этикетные формы. Устойчивые формулы речевого этикета в общении. Этикетные формулы начала и конца общения. Этикетные формулы похвалы и комплимента. Этикетные формулы благодарности. Этикетные формулы сочувствия‚ утешения. </w:t>
      </w:r>
    </w:p>
    <w:p w:rsidR="00FA07D0" w:rsidRPr="00CD1828" w:rsidRDefault="00FA07D0" w:rsidP="00FA07D0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Третий год обучения (17 ч)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Раздел 1. Язык и культура (7 час)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Русский язык как развивающееся явление.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в новом речевой контексте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губернатор, диакон, ваучер, агитационный пункт, большевик, колхоз и т.п.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FA07D0" w:rsidRPr="00CD1828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Лексические заимствования последних десятилетий. 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Раздел 2. Культура речи (10 ч)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Основные орфоэпические нормы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современного русского литературного языка. Нормы ударения в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н</w:t>
      </w:r>
      <w:r w:rsidRPr="00DC40D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а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дом‚ н</w:t>
      </w:r>
      <w:r w:rsidRPr="00DC40D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а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гору</w:t>
      </w:r>
      <w:r w:rsidRPr="00DC40D5">
        <w:rPr>
          <w:rFonts w:ascii="Times New Roman" w:eastAsia="Calibri" w:hAnsi="Times New Roman" w:cs="Times New Roman"/>
          <w:sz w:val="24"/>
          <w:szCs w:val="24"/>
        </w:rPr>
        <w:t>)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DC40D5">
        <w:rPr>
          <w:rFonts w:ascii="Times New Roman" w:eastAsia="Calibri" w:hAnsi="Times New Roman" w:cs="Times New Roman"/>
          <w:sz w:val="24"/>
          <w:szCs w:val="24"/>
        </w:rPr>
        <w:t>Паронимы и точность речи. Смысловые различия, характер лексической сочетаемости, способы управления, функционально-стилевая окраска и употребление паронимов в речи. Типичные речевые ошибки‚ связанные с употреблением паронимов в речи.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DC40D5">
        <w:rPr>
          <w:rFonts w:ascii="Times New Roman" w:eastAsia="Calibri" w:hAnsi="Times New Roman" w:cs="Times New Roman"/>
          <w:sz w:val="24"/>
          <w:szCs w:val="24"/>
        </w:rPr>
        <w:t>Варианты грамматической нормы: литературные и разговорные падежные формы причастий‚ деепричастий‚ наречий. Отражение вариантов грамматической нормы в словарях и справочниках. Нормы употребления причастных и деепричастных оборотов.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Речевой этикет.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Русская этикетная речевая манера общения: умеренная громкость речи‚ средний темп речи‚ сдержанная артикуляция‚ эмоциональность речи‚ ровная интонация. 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 сопровождающие жесты.</w:t>
      </w:r>
    </w:p>
    <w:p w:rsidR="00FA07D0" w:rsidRPr="00FA07D0" w:rsidRDefault="00FA07D0" w:rsidP="00FA07D0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DA1E2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Четв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ёртый год обучения (18</w:t>
      </w:r>
      <w:r w:rsidRPr="00DA1E2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ч)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Раздел 1. Язык и культура (5 ч)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История русского литературного языка. Исконно русская лексика: слова общеиндоевропейского фонда, слова праславянского (общеславянского) языка, древнерусские (общевосточнославянские) слова, собственно русские слова. Собственно русские слова как база и основной источник развития лексики русского литературного языка.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Иноязычная лексика в разговорной речи, дисплейных текстах, современной публицистике.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Раздел 2. Культура речи (13</w:t>
      </w: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ч)</w:t>
      </w:r>
    </w:p>
    <w:p w:rsidR="00FA07D0" w:rsidRPr="00DC40D5" w:rsidRDefault="00FA07D0" w:rsidP="00FA07D0">
      <w:pPr>
        <w:ind w:firstLine="709"/>
        <w:rPr>
          <w:rFonts w:ascii="Calibri" w:eastAsia="Calibri" w:hAnsi="Calibri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Основные орфоэпические нормы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современного русского литературного языка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. Типичные орфоэпические ошибки в современной речи: произношение гласных [э], [о] после мягких согласных и шипящих; безударный [о] в словах иностранного происхождения; произношение парных по твердости-мягкости согласных перед [е] в словах иностранного происхождения; произношение безударного [а] после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ж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ш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; произношение сочетания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чн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чт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; произношение женских отчеств на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-ична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-инична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; произношение твёрдого [н] перед мягкими [ф'] и [в']; произношение мягкого [н] перед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ч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щ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Типичные акцентологические ошибки в современной речи.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Основные лексические нормы современного русского литературного языка. </w:t>
      </w:r>
      <w:r w:rsidRPr="00DC40D5">
        <w:rPr>
          <w:rFonts w:ascii="Times New Roman" w:eastAsia="Calibri" w:hAnsi="Times New Roman" w:cs="Times New Roman"/>
          <w:sz w:val="24"/>
          <w:szCs w:val="24"/>
        </w:rPr>
        <w:t>Терминология и точность речи. Нормы употребления терминов в научном стиле речи. Особенности употребления терминов в публицистике, художественной литературе, разговорной речи. Типичные речевые ошибки‚ связанные с употреблением терминов. Нарушение точности словоупотребления заимствованных слов.</w:t>
      </w:r>
    </w:p>
    <w:p w:rsidR="00FA07D0" w:rsidRPr="00DC40D5" w:rsidRDefault="00FA07D0" w:rsidP="00FA07D0">
      <w:pPr>
        <w:ind w:firstLine="709"/>
        <w:rPr>
          <w:rFonts w:ascii="Calibri" w:eastAsia="Calibri" w:hAnsi="Calibri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Управление: управление предлогов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благодаря, согласно, вопреки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; предлога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по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с количественными числительными в словосочетаниях с распределительным значением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по пять груш – по пяти груш</w:t>
      </w:r>
      <w:r w:rsidRPr="00DC40D5">
        <w:rPr>
          <w:rFonts w:ascii="Times New Roman" w:eastAsia="Calibri" w:hAnsi="Times New Roman" w:cs="Times New Roman"/>
          <w:sz w:val="24"/>
          <w:szCs w:val="24"/>
        </w:rPr>
        <w:t>). Правильное построение словосочетаний по типу управления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отзыв о книге – рецензия на книгу, обидеться на слово – обижен словами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). Правильное употребление предлогов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о‚ по‚ из‚ с </w:t>
      </w:r>
      <w:r w:rsidRPr="00DC40D5">
        <w:rPr>
          <w:rFonts w:ascii="Times New Roman" w:eastAsia="Calibri" w:hAnsi="Times New Roman" w:cs="Times New Roman"/>
          <w:sz w:val="24"/>
          <w:szCs w:val="24"/>
        </w:rPr>
        <w:t>в составе словосочетания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приехать из Москвы – приехать с Урала). </w:t>
      </w:r>
      <w:r w:rsidRPr="00DC40D5">
        <w:rPr>
          <w:rFonts w:ascii="Times New Roman" w:eastAsia="Calibri" w:hAnsi="Times New Roman" w:cs="Times New Roman"/>
          <w:sz w:val="24"/>
          <w:szCs w:val="24"/>
        </w:rPr>
        <w:t>Нагромождение одних и тех же падежных форм, в частности родительного и творительного падежа.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Согласование: согласование сказуемого с подлежащим, имеющим в своем составе количественно-именное сочетание; согласование сказуемого с подлежащим, выраженным существительным со значением лица женского рода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врач пришел – врач пришла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); согласование сказуемого с подлежащим, выраженным сочетанием числительного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несколько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и существительным; согласование определения в количественно-именных сочетаниях с числительными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два, три, четыре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(два новых стола, две молодых женщины и две молодые женщины). 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Варианты грамматической нормы: согласование сказуемого с подлежащим, выраженным сочетанием слов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много, мало, немного, немало, сколько, столько, большинство, меньшинство</w:t>
      </w:r>
      <w:r w:rsidRPr="00DC40D5">
        <w:rPr>
          <w:rFonts w:ascii="Times New Roman" w:eastAsia="Calibri" w:hAnsi="Times New Roman" w:cs="Times New Roman"/>
          <w:sz w:val="24"/>
          <w:szCs w:val="24"/>
        </w:rPr>
        <w:t>. Отражение вариантов грамматической нормы в современных грамматических словарях и справочниках.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Речевой этикет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Называние другого и себя, обращение к знакомому и незнакомому Специфика приветствий, традиционная тематика бесед у русских и других народов. Активные процессы в речевом этикете. Новые варианты приветствия и прощания, возникшие в СМИ; изменение обращений‚ использования собственных имен; их оценка. Речевая агрессия. Этикетные речевые тактики и приёмы в коммуникации‚ помогающие противостоять речевой агрессии. Синонимия речевых формул.</w:t>
      </w:r>
    </w:p>
    <w:p w:rsidR="00FA07D0" w:rsidRPr="00FA07D0" w:rsidRDefault="00FA07D0" w:rsidP="00FA07D0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DA1E2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Пятый год обучения (17 ч)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Раздел 1. Язык и культура (6 ч)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Русский язык как зеркало национальной культуры и истории народа (обобщение). Примеры ключевых слов (концептов) русской культуры, их национально-историческая значимость. Крылатые слова и выражения из произведений художественной литературы, кинофильмов, песен, рекламных текстов и т.п.</w:t>
      </w:r>
    </w:p>
    <w:p w:rsidR="00FA07D0" w:rsidRPr="00CD1828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Развитие языка как объективный процесс. Общее представление о внешних и внутренних факторах языковых изменений, об активных процессах в современном русском языке (основные тенденции, отдельные примеры). Стремительный рост словарного состава языка, «неологический бум» – рождение новых слов, изменение значений и переосмысление имеющихся в языке слов, их стилистическая переоценка, </w:t>
      </w:r>
      <w:r w:rsidRPr="00DC40D5">
        <w:rPr>
          <w:rFonts w:ascii="Times New Roman" w:eastAsia="Calibri" w:hAnsi="Times New Roman" w:cs="Times New Roman"/>
          <w:sz w:val="24"/>
          <w:szCs w:val="24"/>
        </w:rPr>
        <w:lastRenderedPageBreak/>
        <w:t>создание новой фразеологии, активизация процесса заимствования иноязычных слов. Употребление иноязычных слов как проблема культуры речи. Экология языка.</w:t>
      </w:r>
    </w:p>
    <w:p w:rsidR="00FA07D0" w:rsidRPr="00CD1828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Раздел 2. Культура речи (11 ч)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Основные орфоэпические нормы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современного русского литературного языка (обобщение). Активные процессы в области произношения и ударения. Отражение произносительных вариантов в современных орфоэпических словарях. Типичные акцентологические ошибки в современной речи. Нарушение орфоэпической нормы как художественный приём.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DC40D5">
        <w:rPr>
          <w:rFonts w:ascii="Times New Roman" w:eastAsia="Calibri" w:hAnsi="Times New Roman" w:cs="Times New Roman"/>
          <w:sz w:val="24"/>
          <w:szCs w:val="24"/>
        </w:rPr>
        <w:t>Лексическая сочетаемость слова и точность речи.  Свободная и несвободная лексическая сочетаемость. Типичные ошибки‚ связанные с нарушением лексической сочетаемости.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Речевая избыточность и точность речи. Тавтология. Плеоназм. Типичные ошибки‚ связанные с речевой избыточностью. 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Современные толковые словари.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Отражение </w:t>
      </w:r>
      <w:r w:rsidRPr="00DC40D5">
        <w:rPr>
          <w:rFonts w:ascii="Times New Roman" w:eastAsia="Calibri" w:hAnsi="Times New Roman" w:cs="Times New Roman"/>
          <w:sz w:val="24"/>
          <w:szCs w:val="24"/>
        </w:rPr>
        <w:t>вариантов лексической нормы в современных словарях. Словарные пометы.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Основные грамматические нормы современного русского литературного языка </w:t>
      </w:r>
      <w:r w:rsidRPr="00DC40D5">
        <w:rPr>
          <w:rFonts w:ascii="Times New Roman" w:eastAsia="Calibri" w:hAnsi="Times New Roman" w:cs="Times New Roman"/>
          <w:sz w:val="24"/>
          <w:szCs w:val="24"/>
        </w:rPr>
        <w:t>(обобщение).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DC40D5">
        <w:rPr>
          <w:rFonts w:ascii="Times New Roman" w:eastAsia="Calibri" w:hAnsi="Times New Roman" w:cs="Times New Roman"/>
          <w:sz w:val="24"/>
          <w:szCs w:val="24"/>
        </w:rPr>
        <w:t>Нормы образование имен существительных, прилагательных, глаголов, числительных, местоимений. Нормы согласования и управления в русском языке.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Типичные ошибки в построении сложных предложений: постановка рядом двух однозначных союзов (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но и однако, что и будто, что и как будто</w:t>
      </w:r>
      <w:r w:rsidRPr="00DC40D5">
        <w:rPr>
          <w:rFonts w:ascii="Times New Roman" w:eastAsia="Calibri" w:hAnsi="Times New Roman" w:cs="Times New Roman"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повторение частицы бы в предложениях с союзами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чтобы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DC40D5">
        <w:rPr>
          <w:rFonts w:ascii="Times New Roman" w:eastAsia="Calibri" w:hAnsi="Times New Roman" w:cs="Times New Roman"/>
          <w:i/>
          <w:iCs/>
          <w:sz w:val="24"/>
          <w:szCs w:val="24"/>
        </w:rPr>
        <w:t>если бы</w:t>
      </w:r>
      <w:r w:rsidRPr="00DC40D5">
        <w:rPr>
          <w:rFonts w:ascii="Times New Roman" w:eastAsia="Calibri" w:hAnsi="Times New Roman" w:cs="Times New Roman"/>
          <w:sz w:val="24"/>
          <w:szCs w:val="24"/>
        </w:rPr>
        <w:t xml:space="preserve">‚ введение в сложное предложение лишних указательных местоимений. Типичные ошибки в построении предложений с косвенной речью и пути их устранения. 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Отражение вариантов грамматической нормы в современных грамматических словарях и справочниках. Словарные пометы.</w:t>
      </w:r>
    </w:p>
    <w:p w:rsidR="00FA07D0" w:rsidRPr="00DC40D5" w:rsidRDefault="00FA07D0" w:rsidP="00FA07D0">
      <w:pPr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C40D5">
        <w:rPr>
          <w:rFonts w:ascii="Times New Roman" w:eastAsia="Calibri" w:hAnsi="Times New Roman" w:cs="Times New Roman"/>
          <w:b/>
          <w:bCs/>
          <w:sz w:val="24"/>
          <w:szCs w:val="24"/>
        </w:rPr>
        <w:t>Речевой этикет</w:t>
      </w:r>
    </w:p>
    <w:p w:rsidR="00FA07D0" w:rsidRPr="00FA07D0" w:rsidRDefault="00FA07D0" w:rsidP="00FA07D0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C40D5">
        <w:rPr>
          <w:rFonts w:ascii="Times New Roman" w:eastAsia="Calibri" w:hAnsi="Times New Roman" w:cs="Times New Roman"/>
          <w:sz w:val="24"/>
          <w:szCs w:val="24"/>
        </w:rPr>
        <w:t>Этика и этикет в электронной среде общения. Понятие не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C40D5">
        <w:rPr>
          <w:rFonts w:ascii="Times New Roman" w:eastAsia="Calibri" w:hAnsi="Times New Roman" w:cs="Times New Roman"/>
          <w:sz w:val="24"/>
          <w:szCs w:val="24"/>
        </w:rPr>
        <w:t>этикета. Этикет Интернет-переписки. Этические нормы, правила этикета Интернет-дискуссии, Интернет-полемики. Этикетное речевое поведение в ситуациях делового общения.</w:t>
      </w:r>
    </w:p>
    <w:p w:rsidR="00FA07D0" w:rsidRPr="00FA07D0" w:rsidRDefault="00FA07D0" w:rsidP="00FA07D0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FA07D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Примерные темы проектных и исследовательских работ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Простор как одна из главных ценностей в русской языковой картине мира.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Образ человека в языке: слова-концепты дух и душа.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Из этимологии фразеологизмов.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Из истории русских имён.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 xml:space="preserve">Русские пословицы и поговорки о гостеприимстве и хлебосольстве. 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О происхождении фразеологизмов. Источники фразеологизмов.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Словарик пословиц о характере человека, его качествах, словарь одного слова; словарь юного болельщика, дизайнера, музыканта и др. 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Календарь пословиц о временах года; карта «Интересные названия городов моего края/России».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Лексическая группа существительных, обозначающих понятие время в русском языке.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 xml:space="preserve">Роль и уместность заимствований в современном русском языке. 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Этимология обозначений имен числительных в русском языке.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Футбольный сленг в русском языке.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Компьютерный сленг в русском языке.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Названия денежных единиц в русском языке.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Интернет-сленг.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Этикетные формы обращения.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Как быть вежливым?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Являются ли жесты универсальным языком человечества?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Искусство комплимента в русском и иностранных языках.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 xml:space="preserve">Формы выражения вежливости (на примере иностранного и русского языков). 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Этикет приветствия в русском и иностранном языках.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Анализ типов заголовков в современных СМИ, видов интервью в современных СМИ.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Сетевой знак @ в разных языках.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Слоганы в языке современной рекламы.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Девизы и слоганы любимых спортивных команд.</w:t>
      </w:r>
    </w:p>
    <w:p w:rsidR="00FA07D0" w:rsidRPr="00F04004" w:rsidRDefault="00FA07D0" w:rsidP="00FA07D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04004">
        <w:rPr>
          <w:rFonts w:ascii="Times New Roman" w:eastAsia="Calibri" w:hAnsi="Times New Roman" w:cs="Times New Roman"/>
          <w:sz w:val="24"/>
          <w:szCs w:val="24"/>
        </w:rPr>
        <w:t>Языковая иг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ра как основа создания шуток и </w:t>
      </w:r>
      <w:r w:rsidRPr="00F04004">
        <w:rPr>
          <w:rFonts w:ascii="Times New Roman" w:eastAsia="Calibri" w:hAnsi="Times New Roman" w:cs="Times New Roman"/>
          <w:sz w:val="24"/>
          <w:szCs w:val="24"/>
        </w:rPr>
        <w:t>анекдотов.</w:t>
      </w:r>
    </w:p>
    <w:p w:rsidR="00AF4879" w:rsidRPr="00AF4879" w:rsidRDefault="00AF4879" w:rsidP="00AF4879">
      <w:pPr>
        <w:spacing w:line="240" w:lineRule="auto"/>
        <w:rPr>
          <w:rFonts w:ascii="Times New Roman" w:hAnsi="Times New Roman"/>
        </w:rPr>
      </w:pPr>
    </w:p>
    <w:p w:rsidR="00D710C4" w:rsidRPr="00B15A4D" w:rsidRDefault="00D710C4" w:rsidP="00065936">
      <w:pPr>
        <w:spacing w:after="0" w:line="36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D710C4" w:rsidRPr="00B15A4D" w:rsidSect="00DF1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78F2"/>
    <w:multiLevelType w:val="hybridMultilevel"/>
    <w:tmpl w:val="56A42AB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2F37B50"/>
    <w:multiLevelType w:val="hybridMultilevel"/>
    <w:tmpl w:val="20E2DD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AC76BD"/>
    <w:multiLevelType w:val="multilevel"/>
    <w:tmpl w:val="0AB63B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  <w:color w:val="00008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8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00008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8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00008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00008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00008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000080"/>
      </w:rPr>
    </w:lvl>
  </w:abstractNum>
  <w:abstractNum w:abstractNumId="4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6D27570"/>
    <w:multiLevelType w:val="multilevel"/>
    <w:tmpl w:val="0AB63B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  <w:color w:val="00008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8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00008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8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00008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00008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00008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000080"/>
      </w:rPr>
    </w:lvl>
  </w:abstractNum>
  <w:abstractNum w:abstractNumId="7">
    <w:nsid w:val="794057FF"/>
    <w:multiLevelType w:val="multilevel"/>
    <w:tmpl w:val="0AB63B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color w:val="00008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8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00008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8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00008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00008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00008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000080"/>
      </w:rPr>
    </w:lvl>
  </w:abstractNum>
  <w:num w:numId="1">
    <w:abstractNumId w:val="3"/>
  </w:num>
  <w:num w:numId="2">
    <w:abstractNumId w:val="7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E421C"/>
    <w:rsid w:val="00065936"/>
    <w:rsid w:val="00090D6C"/>
    <w:rsid w:val="00094425"/>
    <w:rsid w:val="000A6176"/>
    <w:rsid w:val="00124B76"/>
    <w:rsid w:val="001F0056"/>
    <w:rsid w:val="00234150"/>
    <w:rsid w:val="0027420E"/>
    <w:rsid w:val="002B5040"/>
    <w:rsid w:val="002E421C"/>
    <w:rsid w:val="003328CA"/>
    <w:rsid w:val="00441FAA"/>
    <w:rsid w:val="00493618"/>
    <w:rsid w:val="00573A8B"/>
    <w:rsid w:val="005C756C"/>
    <w:rsid w:val="005E6E47"/>
    <w:rsid w:val="006362CE"/>
    <w:rsid w:val="007A0BF0"/>
    <w:rsid w:val="00886193"/>
    <w:rsid w:val="00AB3D7B"/>
    <w:rsid w:val="00AF4879"/>
    <w:rsid w:val="00B15A4D"/>
    <w:rsid w:val="00B92BDD"/>
    <w:rsid w:val="00BD1749"/>
    <w:rsid w:val="00C46C96"/>
    <w:rsid w:val="00CD1828"/>
    <w:rsid w:val="00D710C4"/>
    <w:rsid w:val="00DF11A3"/>
    <w:rsid w:val="00E12430"/>
    <w:rsid w:val="00FA0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1A3"/>
  </w:style>
  <w:style w:type="paragraph" w:styleId="2">
    <w:name w:val="heading 2"/>
    <w:basedOn w:val="a"/>
    <w:next w:val="a"/>
    <w:link w:val="20"/>
    <w:qFormat/>
    <w:rsid w:val="00D710C4"/>
    <w:pPr>
      <w:keepNext/>
      <w:keepLines/>
      <w:spacing w:before="40" w:after="0" w:line="276" w:lineRule="auto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A4D"/>
    <w:pPr>
      <w:ind w:left="720"/>
      <w:contextualSpacing/>
    </w:pPr>
  </w:style>
  <w:style w:type="character" w:styleId="a4">
    <w:name w:val="Hyperlink"/>
    <w:uiPriority w:val="99"/>
    <w:rsid w:val="00D710C4"/>
    <w:rPr>
      <w:color w:val="000080"/>
      <w:u w:val="single"/>
    </w:rPr>
  </w:style>
  <w:style w:type="character" w:customStyle="1" w:styleId="20">
    <w:name w:val="Заголовок 2 Знак"/>
    <w:basedOn w:val="a0"/>
    <w:link w:val="2"/>
    <w:rsid w:val="00D710C4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Zag11">
    <w:name w:val="Zag_11"/>
    <w:rsid w:val="00AF4879"/>
  </w:style>
  <w:style w:type="paragraph" w:customStyle="1" w:styleId="1">
    <w:name w:val="Абзац списка1"/>
    <w:basedOn w:val="a"/>
    <w:link w:val="ListParagraphChar"/>
    <w:rsid w:val="00AF4879"/>
    <w:pPr>
      <w:spacing w:after="200" w:line="276" w:lineRule="auto"/>
      <w:ind w:left="720"/>
    </w:pPr>
    <w:rPr>
      <w:rFonts w:ascii="Calibri" w:eastAsia="Times New Roman" w:hAnsi="Calibri" w:cs="Times New Roman"/>
      <w:sz w:val="20"/>
      <w:szCs w:val="20"/>
      <w:lang w:val="tt-RU" w:eastAsia="ru-RU"/>
    </w:rPr>
  </w:style>
  <w:style w:type="character" w:customStyle="1" w:styleId="ListParagraphChar">
    <w:name w:val="List Paragraph Char"/>
    <w:link w:val="1"/>
    <w:locked/>
    <w:rsid w:val="00AF4879"/>
    <w:rPr>
      <w:rFonts w:ascii="Calibri" w:eastAsia="Times New Roman" w:hAnsi="Calibri" w:cs="Times New Roman"/>
      <w:sz w:val="20"/>
      <w:szCs w:val="20"/>
      <w:lang w:val="tt-RU" w:eastAsia="ru-RU"/>
    </w:rPr>
  </w:style>
  <w:style w:type="paragraph" w:styleId="a5">
    <w:name w:val="Body Text Indent"/>
    <w:basedOn w:val="a"/>
    <w:link w:val="a6"/>
    <w:semiHidden/>
    <w:rsid w:val="00AF487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AF4879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No Spacing"/>
    <w:uiPriority w:val="1"/>
    <w:qFormat/>
    <w:rsid w:val="0027420E"/>
    <w:pPr>
      <w:spacing w:after="0" w:line="240" w:lineRule="auto"/>
    </w:pPr>
  </w:style>
  <w:style w:type="paragraph" w:customStyle="1" w:styleId="ConsPlusNormal">
    <w:name w:val="ConsPlusNormal"/>
    <w:rsid w:val="00FA07D0"/>
    <w:pPr>
      <w:widowControl w:val="0"/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32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28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30</Pages>
  <Words>10942</Words>
  <Characters>62375</Characters>
  <Application>Microsoft Office Word</Application>
  <DocSecurity>0</DocSecurity>
  <Lines>519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эльмира</cp:lastModifiedBy>
  <cp:revision>12</cp:revision>
  <cp:lastPrinted>2020-02-13T06:56:00Z</cp:lastPrinted>
  <dcterms:created xsi:type="dcterms:W3CDTF">2020-02-01T06:16:00Z</dcterms:created>
  <dcterms:modified xsi:type="dcterms:W3CDTF">2020-02-18T12:08:00Z</dcterms:modified>
</cp:coreProperties>
</file>